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9C6" w:rsidRDefault="00DA79C6" w:rsidP="00DA79C6">
      <w:pPr>
        <w:spacing w:after="0"/>
        <w:jc w:val="center"/>
        <w:rPr>
          <w:rFonts w:ascii="Candara" w:hAnsi="Candara"/>
          <w:b/>
          <w:bCs/>
          <w:sz w:val="24"/>
          <w:szCs w:val="24"/>
        </w:rPr>
      </w:pPr>
      <w:r w:rsidRPr="00DA79C6">
        <w:rPr>
          <w:rFonts w:ascii="Candara" w:hAnsi="Candara"/>
          <w:b/>
          <w:bCs/>
          <w:noProof/>
          <w:sz w:val="24"/>
          <w:szCs w:val="24"/>
          <w:lang w:eastAsia="el-GR"/>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DA79C6" w:rsidRDefault="00DA79C6" w:rsidP="00DA79C6">
      <w:pPr>
        <w:spacing w:after="0"/>
        <w:jc w:val="center"/>
        <w:rPr>
          <w:rFonts w:ascii="Candara" w:hAnsi="Candara"/>
          <w:b/>
          <w:bCs/>
          <w:sz w:val="24"/>
          <w:szCs w:val="24"/>
        </w:rPr>
      </w:pPr>
    </w:p>
    <w:p w:rsidR="00DA79C6" w:rsidRDefault="00DA79C6" w:rsidP="00DA79C6">
      <w:pPr>
        <w:spacing w:after="0"/>
        <w:jc w:val="center"/>
        <w:rPr>
          <w:rFonts w:ascii="Candara" w:hAnsi="Candara"/>
          <w:b/>
          <w:bCs/>
          <w:sz w:val="24"/>
          <w:szCs w:val="24"/>
        </w:rPr>
      </w:pPr>
    </w:p>
    <w:tbl>
      <w:tblPr>
        <w:tblpPr w:leftFromText="180" w:rightFromText="180" w:bottomFromText="160" w:vertAnchor="text" w:horzAnchor="margin" w:tblpY="590"/>
        <w:tblW w:w="0" w:type="auto"/>
        <w:tblLook w:val="04A0"/>
      </w:tblPr>
      <w:tblGrid>
        <w:gridCol w:w="4220"/>
        <w:gridCol w:w="4228"/>
      </w:tblGrid>
      <w:tr w:rsidR="00DA79C6" w:rsidTr="00DA79C6">
        <w:trPr>
          <w:trHeight w:val="1489"/>
        </w:trPr>
        <w:tc>
          <w:tcPr>
            <w:tcW w:w="4220" w:type="dxa"/>
            <w:hideMark/>
          </w:tcPr>
          <w:p w:rsidR="00DA79C6" w:rsidRPr="00CF151F" w:rsidRDefault="00DA79C6" w:rsidP="00DA79C6">
            <w:pPr>
              <w:pStyle w:val="Web"/>
              <w:tabs>
                <w:tab w:val="left" w:pos="1475"/>
              </w:tabs>
              <w:spacing w:before="0" w:beforeAutospacing="0" w:after="0" w:afterAutospacing="0" w:line="360" w:lineRule="auto"/>
              <w:jc w:val="both"/>
              <w:rPr>
                <w:rFonts w:ascii="Candara" w:hAnsi="Candara"/>
              </w:rPr>
            </w:pPr>
            <w:r>
              <w:rPr>
                <w:rFonts w:ascii="Candara" w:hAnsi="Candara"/>
              </w:rPr>
              <w:t>Αρ. Πρωτ. 747</w:t>
            </w:r>
          </w:p>
        </w:tc>
        <w:tc>
          <w:tcPr>
            <w:tcW w:w="4228" w:type="dxa"/>
            <w:hideMark/>
          </w:tcPr>
          <w:p w:rsidR="00DA79C6" w:rsidRDefault="00DA79C6" w:rsidP="00DA79C6">
            <w:pPr>
              <w:shd w:val="clear" w:color="auto" w:fill="FFFFFF"/>
              <w:spacing w:after="0" w:line="360" w:lineRule="auto"/>
              <w:rPr>
                <w:rFonts w:ascii="Candara" w:hAnsi="Candara"/>
              </w:rPr>
            </w:pPr>
            <w:r>
              <w:rPr>
                <w:rFonts w:ascii="Candara" w:hAnsi="Candara"/>
              </w:rPr>
              <w:t>Αθήνα  4/11/2025</w:t>
            </w:r>
          </w:p>
          <w:p w:rsidR="00DA79C6" w:rsidRDefault="00DA79C6" w:rsidP="00DA79C6">
            <w:pPr>
              <w:shd w:val="clear" w:color="auto" w:fill="FFFFFF"/>
              <w:spacing w:after="0" w:line="360" w:lineRule="auto"/>
              <w:rPr>
                <w:rFonts w:ascii="Candara" w:hAnsi="Candara"/>
              </w:rPr>
            </w:pPr>
            <w:r>
              <w:rPr>
                <w:rFonts w:ascii="Candara" w:hAnsi="Candara"/>
              </w:rPr>
              <w:t xml:space="preserve"> Προς</w:t>
            </w:r>
          </w:p>
          <w:p w:rsidR="00DA79C6" w:rsidRDefault="00DA79C6" w:rsidP="00DA79C6">
            <w:pPr>
              <w:shd w:val="clear" w:color="auto" w:fill="FFFFFF"/>
              <w:spacing w:after="0" w:line="360" w:lineRule="auto"/>
              <w:rPr>
                <w:rFonts w:ascii="Candara" w:hAnsi="Candara"/>
              </w:rPr>
            </w:pPr>
            <w:r>
              <w:rPr>
                <w:rFonts w:ascii="Candara" w:hAnsi="Candara"/>
              </w:rPr>
              <w:t>Τους Συλλόγους Εκπαιδευτικών Π.Ε.</w:t>
            </w:r>
          </w:p>
        </w:tc>
      </w:tr>
    </w:tbl>
    <w:p w:rsidR="00DA79C6" w:rsidRDefault="00DA79C6" w:rsidP="00DA79C6">
      <w:pPr>
        <w:spacing w:after="0"/>
        <w:jc w:val="center"/>
        <w:rPr>
          <w:rFonts w:ascii="Candara" w:hAnsi="Candara"/>
          <w:b/>
          <w:bCs/>
          <w:sz w:val="24"/>
          <w:szCs w:val="24"/>
        </w:rPr>
      </w:pPr>
    </w:p>
    <w:p w:rsidR="00DA79C6" w:rsidRDefault="00DA79C6" w:rsidP="00DA79C6">
      <w:pPr>
        <w:spacing w:after="0"/>
        <w:jc w:val="center"/>
        <w:rPr>
          <w:rFonts w:ascii="Candara" w:hAnsi="Candara"/>
          <w:b/>
          <w:bCs/>
          <w:sz w:val="24"/>
          <w:szCs w:val="24"/>
        </w:rPr>
      </w:pPr>
    </w:p>
    <w:p w:rsidR="00DA7D7E" w:rsidRPr="00DA79C6" w:rsidRDefault="00211DB7" w:rsidP="00DA79C6">
      <w:pPr>
        <w:spacing w:after="0"/>
        <w:jc w:val="center"/>
        <w:rPr>
          <w:rFonts w:ascii="Candara" w:hAnsi="Candara"/>
          <w:b/>
          <w:sz w:val="24"/>
          <w:szCs w:val="24"/>
        </w:rPr>
      </w:pPr>
      <w:r w:rsidRPr="00DA79C6">
        <w:rPr>
          <w:rFonts w:ascii="Candara" w:hAnsi="Candara"/>
          <w:b/>
          <w:bCs/>
          <w:sz w:val="24"/>
          <w:szCs w:val="24"/>
        </w:rPr>
        <w:t xml:space="preserve">Θέμα: </w:t>
      </w:r>
      <w:r w:rsidR="00DA7D7E" w:rsidRPr="00DA79C6">
        <w:rPr>
          <w:rFonts w:ascii="Candara" w:hAnsi="Candara"/>
          <w:b/>
          <w:sz w:val="24"/>
          <w:szCs w:val="24"/>
        </w:rPr>
        <w:t xml:space="preserve">"Κυβέρνηση και Υ.ΠΑΙ.Θ.Α.  να σταματήσουν τώρα να υποδαυλίζουν χυδαίες επιθέσεις σε  εκπαιδευτικούς αλλά και τη </w:t>
      </w:r>
      <w:proofErr w:type="spellStart"/>
      <w:r w:rsidR="00DA7D7E" w:rsidRPr="00DA79C6">
        <w:rPr>
          <w:rFonts w:ascii="Candara" w:hAnsi="Candara"/>
          <w:b/>
          <w:sz w:val="24"/>
          <w:szCs w:val="24"/>
        </w:rPr>
        <w:t>στοχοποίηση</w:t>
      </w:r>
      <w:proofErr w:type="spellEnd"/>
      <w:r w:rsidR="00DA7D7E" w:rsidRPr="00DA79C6">
        <w:rPr>
          <w:rFonts w:ascii="Candara" w:hAnsi="Candara"/>
          <w:b/>
          <w:sz w:val="24"/>
          <w:szCs w:val="24"/>
        </w:rPr>
        <w:t xml:space="preserve"> του κλάδου "</w:t>
      </w:r>
    </w:p>
    <w:p w:rsidR="00457557" w:rsidRDefault="00457557" w:rsidP="00DA79C6">
      <w:pPr>
        <w:spacing w:after="0"/>
        <w:ind w:firstLine="720"/>
        <w:jc w:val="both"/>
        <w:rPr>
          <w:rFonts w:ascii="Candara" w:hAnsi="Candara"/>
          <w:sz w:val="24"/>
          <w:szCs w:val="24"/>
        </w:rPr>
      </w:pPr>
    </w:p>
    <w:p w:rsidR="00211DB7" w:rsidRPr="00DA79C6" w:rsidRDefault="00211DB7" w:rsidP="00DA79C6">
      <w:pPr>
        <w:spacing w:after="0"/>
        <w:ind w:firstLine="720"/>
        <w:jc w:val="both"/>
        <w:rPr>
          <w:rFonts w:ascii="Candara" w:hAnsi="Candara"/>
          <w:strike/>
          <w:sz w:val="24"/>
          <w:szCs w:val="24"/>
        </w:rPr>
      </w:pPr>
      <w:r w:rsidRPr="00DA79C6">
        <w:rPr>
          <w:rFonts w:ascii="Candara" w:hAnsi="Candara"/>
          <w:sz w:val="24"/>
          <w:szCs w:val="24"/>
        </w:rPr>
        <w:t>Το τελευταίο διάστημα εξελίσσεται ένα οργανωμένο σχέδιο στοχοποίησης των εκπαιδευτικών από την κυβέρνηση και τα γνωστά φιλοκυβερνητικά Μ.Μ.Ε. Στόχος είναι να καλλιεργηθεί κλίμα κοινωνικού αυτοματισμού, να κινητοποιηθούν τα πιο ταπεινά ένστικτα της κοινής γνώμης να απαξιωθεί δημόσια και, τελικά, να τρομοκρατηθεί ο κλάδος που μάχεται ενάντια στα σχέδια υποβάθμισης της δημόσιας εκπαίδευσης. Το σχέδιο αυτό συμπληρώνεται από το πογκρόμ πειθαρχικών διώξεων ενάντια σε εκπαιδευτικούς που αγωνίζονται να κρατήσουν όρθιο το δημόσιο σχολείο</w:t>
      </w:r>
      <w:r w:rsidR="00193D7A" w:rsidRPr="00DA79C6">
        <w:rPr>
          <w:rFonts w:ascii="Candara" w:hAnsi="Candara"/>
          <w:sz w:val="24"/>
          <w:szCs w:val="24"/>
        </w:rPr>
        <w:t>.</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 xml:space="preserve">Από την αρχή της σχολικής χρονιάς, για τα χιλιάδες κενά που παραμένουν στα σχολεία λόγω των μειωμένων πιστώσεων για αναπληρωτές, </w:t>
      </w:r>
      <w:proofErr w:type="spellStart"/>
      <w:r w:rsidRPr="00DA79C6">
        <w:rPr>
          <w:rFonts w:ascii="Candara" w:hAnsi="Candara"/>
          <w:sz w:val="24"/>
          <w:szCs w:val="24"/>
        </w:rPr>
        <w:t>στοχοποιήθηκαν</w:t>
      </w:r>
      <w:proofErr w:type="spellEnd"/>
      <w:r w:rsidRPr="00DA79C6">
        <w:rPr>
          <w:rFonts w:ascii="Candara" w:hAnsi="Candara"/>
          <w:sz w:val="24"/>
          <w:szCs w:val="24"/>
        </w:rPr>
        <w:t xml:space="preserve"> οι εγκυμονούσες και οι νέες μητέρες συνάδελφοι, επειδή «τόλμησαν» να πάρουν τη νόμιμη άδειά τους σε μια χώρα που μαστίζεται από την υπογεννητικότητα. </w:t>
      </w:r>
      <w:proofErr w:type="spellStart"/>
      <w:r w:rsidRPr="00DA79C6">
        <w:rPr>
          <w:rFonts w:ascii="Candara" w:hAnsi="Candara"/>
          <w:sz w:val="24"/>
          <w:szCs w:val="24"/>
        </w:rPr>
        <w:t>Στοχοποιήθηκαν</w:t>
      </w:r>
      <w:proofErr w:type="spellEnd"/>
      <w:r w:rsidRPr="00DA79C6">
        <w:rPr>
          <w:rFonts w:ascii="Candara" w:hAnsi="Candara"/>
          <w:sz w:val="24"/>
          <w:szCs w:val="24"/>
        </w:rPr>
        <w:t xml:space="preserve"> οι διευθυντές που δήλωσαν τα πραγματικά κενά, ακόμη και οι γονείς, επειδή, όπως ειπώθηκε, δεν τα καταγγέλλουν απευθείας στο Υπουργείο Παιδείας.</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Για κάθε πρόβλημα στην εκπαίδευση, η μόνιμη επωδός: «φταίνε οι τεμπέληδες, οι ανίκανοι, οι αρνητές της αξιολόγησης κλπ.». Οτιδήποτε κι αν συμβεί σε ένα σχολείο –από ένα ατύχημα μέχρι μια ανυπόστατη καταγγελία μεμονωμένου γονέα– ο εκπαιδευτικός βρίσκεται στο στόχαστρο, καλείται σε Ε.Δ.Ε. και συχνά παραπέμπεται στο πειθαρχικό.</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Είναι απίστευτο ότι η Υπουργός Παιδείας δεν βρήκε να πει ούτε μία λέξη απέναντι στη φασιστικής έμπνευσης επίθεση αρχηγού κόμματος</w:t>
      </w:r>
      <w:r w:rsidR="00193D7A" w:rsidRPr="00DA79C6">
        <w:rPr>
          <w:rFonts w:ascii="Candara" w:hAnsi="Candara"/>
          <w:sz w:val="24"/>
          <w:szCs w:val="24"/>
        </w:rPr>
        <w:t xml:space="preserve"> </w:t>
      </w:r>
      <w:r w:rsidRPr="00DA79C6">
        <w:rPr>
          <w:rFonts w:ascii="Candara" w:hAnsi="Candara"/>
          <w:sz w:val="24"/>
          <w:szCs w:val="24"/>
        </w:rPr>
        <w:t>όταν αποκάλεσε «σκουπίδια» τους εκπαιδευτικούς εξαιτίας των απόψεών τους και δήλωσε πως «έπρεπε να έχουν απολυθεί από χθες». Καμία παρέμβαση δεν υπήρξε ούτε όταν πρώην μητροπολίτης Ζακύνθου πρόσβαλε δημόσια διευθυντή δημοτικού σχολείου επειδή «διέπραξε το έγκλημα» να έχει το πουκάμισό του έξω από το παντελόνι</w:t>
      </w:r>
      <w:r w:rsidR="001B35E4" w:rsidRPr="00DA79C6">
        <w:rPr>
          <w:rFonts w:ascii="Candara" w:hAnsi="Candara"/>
          <w:sz w:val="24"/>
          <w:szCs w:val="24"/>
        </w:rPr>
        <w:t xml:space="preserve"> κατά τη διάρκεια εκφώνησης ομιλίας για την επέτειο της 28</w:t>
      </w:r>
      <w:r w:rsidR="001B35E4" w:rsidRPr="00DA79C6">
        <w:rPr>
          <w:rFonts w:ascii="Candara" w:hAnsi="Candara"/>
          <w:sz w:val="24"/>
          <w:szCs w:val="24"/>
          <w:vertAlign w:val="superscript"/>
        </w:rPr>
        <w:t>ης</w:t>
      </w:r>
      <w:r w:rsidR="001B35E4" w:rsidRPr="00DA79C6">
        <w:rPr>
          <w:rFonts w:ascii="Candara" w:hAnsi="Candara"/>
          <w:sz w:val="24"/>
          <w:szCs w:val="24"/>
        </w:rPr>
        <w:t xml:space="preserve"> Οκτωβρίου σε Ιερό Ναό</w:t>
      </w:r>
      <w:r w:rsidRPr="00DA79C6">
        <w:rPr>
          <w:rFonts w:ascii="Candara" w:hAnsi="Candara"/>
          <w:sz w:val="24"/>
          <w:szCs w:val="24"/>
        </w:rPr>
        <w:t>.</w:t>
      </w:r>
      <w:r w:rsidR="001B35E4" w:rsidRPr="00DA79C6">
        <w:rPr>
          <w:rFonts w:ascii="Candara" w:hAnsi="Candara"/>
          <w:sz w:val="24"/>
          <w:szCs w:val="24"/>
        </w:rPr>
        <w:t xml:space="preserve"> Και το χειρότερο δεν υπάρχει ακόμα καμία αντίδραση από την πολιτική ηγεσία για την απαράδεκτη στάση του, υπότροπου για αντιεκπαιδευτικές ενέργειες, Διευθυντή Π.Ε. Ζακύνθου ο </w:t>
      </w:r>
      <w:r w:rsidR="001B35E4" w:rsidRPr="00DA79C6">
        <w:rPr>
          <w:rFonts w:ascii="Candara" w:hAnsi="Candara"/>
          <w:sz w:val="24"/>
          <w:szCs w:val="24"/>
        </w:rPr>
        <w:lastRenderedPageBreak/>
        <w:t>οποίος όχι μόνο δεν υπερασπίστηκε, όπως όφειλε, τον εκπαιδευτικό λειτουργό αλλά συνηγόρησε στη σκαιά επίθεση και έσπευσε να ζητήσει συγγνώμη από τον πρώην μητροπολίτη.</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 xml:space="preserve">Αν νομίζουν ότι αυτό το σχέδιο θα πετύχει, πλανώνται </w:t>
      </w:r>
      <w:proofErr w:type="spellStart"/>
      <w:r w:rsidRPr="00DA79C6">
        <w:rPr>
          <w:rFonts w:ascii="Candara" w:hAnsi="Candara"/>
          <w:sz w:val="24"/>
          <w:szCs w:val="24"/>
        </w:rPr>
        <w:t>πλάνην</w:t>
      </w:r>
      <w:proofErr w:type="spellEnd"/>
      <w:r w:rsidRPr="00DA79C6">
        <w:rPr>
          <w:rFonts w:ascii="Candara" w:hAnsi="Candara"/>
          <w:sz w:val="24"/>
          <w:szCs w:val="24"/>
        </w:rPr>
        <w:t xml:space="preserve"> </w:t>
      </w:r>
      <w:proofErr w:type="spellStart"/>
      <w:r w:rsidRPr="00DA79C6">
        <w:rPr>
          <w:rFonts w:ascii="Candara" w:hAnsi="Candara"/>
          <w:sz w:val="24"/>
          <w:szCs w:val="24"/>
        </w:rPr>
        <w:t>οικτράν</w:t>
      </w:r>
      <w:proofErr w:type="spellEnd"/>
      <w:r w:rsidRPr="00DA79C6">
        <w:rPr>
          <w:rFonts w:ascii="Candara" w:hAnsi="Candara"/>
          <w:sz w:val="24"/>
          <w:szCs w:val="24"/>
        </w:rPr>
        <w:t>. Οι εκπαιδευτικοί έχουν δεσμούς αίματος με τον ελληνικό λαό. Δίνουν τον καλύτερο εαυτό τους για να μορφώσουν τα παιδιά του λαού κάτω από αντίξοες συνθήκες και χωρίς καμιά υποστήριξη από το κράτος και το Υπουργείο Παιδείας και θα συνεχίσουν να το κάνουν, όπως το έκαναν τη περίοδο της κρίσης και της πανδημίας που κράτησαν όρθια τα σχολεία και την εκπαιδευτική διαδικασία.</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Αυτοί οι δεσμοί δυναμώνουν ακόμη περισσότερο όταν εκπαιδευτικοί, γονείς και μαθητές βρισκόμαστε μαζί στους δρόμους, διεκδικώντας τα αυτονόητα: ασφαλή σχολεία, δασκάλους και καθηγητές στις θέσεις τους, σύγχρονες υποδομές που να ανταποκρίνονται στο 2025.</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Και όταν η κυβέρνηση απαντά με χημικά, όπως πρόσφατα στη Διεύθυνση Εκπαίδευσης της Α΄ Αθήνας, αυτοί οι δεσμοί γίνονται ατσάλινοι.</w:t>
      </w:r>
    </w:p>
    <w:p w:rsidR="00211DB7" w:rsidRPr="00DA79C6" w:rsidRDefault="00211DB7" w:rsidP="00DA79C6">
      <w:pPr>
        <w:spacing w:after="0"/>
        <w:ind w:firstLine="720"/>
        <w:jc w:val="both"/>
        <w:rPr>
          <w:rFonts w:ascii="Candara" w:hAnsi="Candara"/>
          <w:sz w:val="24"/>
          <w:szCs w:val="24"/>
        </w:rPr>
      </w:pPr>
      <w:r w:rsidRPr="00DA79C6">
        <w:rPr>
          <w:rFonts w:ascii="Candara" w:hAnsi="Candara"/>
          <w:sz w:val="24"/>
          <w:szCs w:val="24"/>
        </w:rPr>
        <w:t>Καλούμε την κυβέρνηση και το Υπουργείο Παιδείας να σταματήσουν τώρα αυτό το ελεεινό σχέδιο σπίλωσης και τρομοκράτησης του κλάδου και να στηρίξουν ουσιαστικά τους εκπαιδευτικούς, ώστε να μπορέσουμε –μέσα στις εξαιρετικά δύσκολες συνθήκες που βιώνουμε καθημερινά– να κρατήσουμε το δημόσιο σχολείο όρθιο.</w:t>
      </w:r>
    </w:p>
    <w:p w:rsidR="006502C4" w:rsidRDefault="00211DB7" w:rsidP="00DA79C6">
      <w:pPr>
        <w:spacing w:after="0"/>
        <w:ind w:firstLine="720"/>
        <w:jc w:val="both"/>
        <w:rPr>
          <w:rFonts w:ascii="Candara" w:hAnsi="Candara"/>
          <w:sz w:val="24"/>
          <w:szCs w:val="24"/>
        </w:rPr>
      </w:pPr>
      <w:r w:rsidRPr="00DA79C6">
        <w:rPr>
          <w:rFonts w:ascii="Candara" w:hAnsi="Candara"/>
          <w:sz w:val="24"/>
          <w:szCs w:val="24"/>
        </w:rPr>
        <w:t>Το Δ.Σ. της Δ.Ο.Ε. ξεκαθαρίζει προς πάσα κατεύθυνση ότι καμία επίθεση σε εκπαιδευτικό δεν πρόκειται να μείνει αναπάντητη κανένας δεν πρόκειται να αφεθεί έρμαιο στο βωμό την ανθρωποφαγίας και του κοινωνικού κανιβαλισμού.</w:t>
      </w:r>
    </w:p>
    <w:p w:rsidR="00DA79C6" w:rsidRPr="00DA79C6" w:rsidRDefault="00DA79C6" w:rsidP="00DA79C6">
      <w:pPr>
        <w:spacing w:after="0"/>
        <w:jc w:val="center"/>
        <w:rPr>
          <w:rFonts w:ascii="Candara" w:hAnsi="Candara"/>
          <w:sz w:val="24"/>
          <w:szCs w:val="24"/>
        </w:rPr>
      </w:pPr>
      <w:r w:rsidRPr="00DA79C6">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DA79C6" w:rsidRPr="00DA79C6" w:rsidRDefault="00DA79C6">
      <w:pPr>
        <w:jc w:val="center"/>
        <w:rPr>
          <w:rFonts w:ascii="Candara" w:hAnsi="Candara"/>
          <w:sz w:val="24"/>
          <w:szCs w:val="24"/>
        </w:rPr>
      </w:pPr>
    </w:p>
    <w:sectPr w:rsidR="00DA79C6" w:rsidRPr="00DA79C6" w:rsidSect="00B834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DB7"/>
    <w:rsid w:val="00193D7A"/>
    <w:rsid w:val="001B35E4"/>
    <w:rsid w:val="00211DB7"/>
    <w:rsid w:val="00404B97"/>
    <w:rsid w:val="00457557"/>
    <w:rsid w:val="006502C4"/>
    <w:rsid w:val="00B834FC"/>
    <w:rsid w:val="00C92533"/>
    <w:rsid w:val="00D743DE"/>
    <w:rsid w:val="00DA79C6"/>
    <w:rsid w:val="00DA7D7E"/>
    <w:rsid w:val="00DD0EA8"/>
    <w:rsid w:val="00E80DC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4FC"/>
  </w:style>
  <w:style w:type="paragraph" w:styleId="1">
    <w:name w:val="heading 1"/>
    <w:basedOn w:val="a"/>
    <w:next w:val="a"/>
    <w:link w:val="1Char"/>
    <w:uiPriority w:val="9"/>
    <w:qFormat/>
    <w:rsid w:val="00211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1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1D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1D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1D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1D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1D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1D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1D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11DB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11DB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11DB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11DB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11DB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11D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11D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11D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11DB7"/>
    <w:rPr>
      <w:rFonts w:eastAsiaTheme="majorEastAsia" w:cstheme="majorBidi"/>
      <w:color w:val="272727" w:themeColor="text1" w:themeTint="D8"/>
    </w:rPr>
  </w:style>
  <w:style w:type="paragraph" w:styleId="a3">
    <w:name w:val="Title"/>
    <w:basedOn w:val="a"/>
    <w:next w:val="a"/>
    <w:link w:val="Char"/>
    <w:uiPriority w:val="10"/>
    <w:qFormat/>
    <w:rsid w:val="0021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11D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1D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11D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1DB7"/>
    <w:pPr>
      <w:spacing w:before="160"/>
      <w:jc w:val="center"/>
    </w:pPr>
    <w:rPr>
      <w:i/>
      <w:iCs/>
      <w:color w:val="404040" w:themeColor="text1" w:themeTint="BF"/>
    </w:rPr>
  </w:style>
  <w:style w:type="character" w:customStyle="1" w:styleId="Char1">
    <w:name w:val="Απόσπασμα Char"/>
    <w:basedOn w:val="a0"/>
    <w:link w:val="a5"/>
    <w:uiPriority w:val="29"/>
    <w:rsid w:val="00211DB7"/>
    <w:rPr>
      <w:i/>
      <w:iCs/>
      <w:color w:val="404040" w:themeColor="text1" w:themeTint="BF"/>
    </w:rPr>
  </w:style>
  <w:style w:type="paragraph" w:styleId="a6">
    <w:name w:val="List Paragraph"/>
    <w:basedOn w:val="a"/>
    <w:uiPriority w:val="34"/>
    <w:qFormat/>
    <w:rsid w:val="00211DB7"/>
    <w:pPr>
      <w:ind w:left="720"/>
      <w:contextualSpacing/>
    </w:pPr>
  </w:style>
  <w:style w:type="character" w:styleId="a7">
    <w:name w:val="Intense Emphasis"/>
    <w:basedOn w:val="a0"/>
    <w:uiPriority w:val="21"/>
    <w:qFormat/>
    <w:rsid w:val="00211DB7"/>
    <w:rPr>
      <w:i/>
      <w:iCs/>
      <w:color w:val="2F5496" w:themeColor="accent1" w:themeShade="BF"/>
    </w:rPr>
  </w:style>
  <w:style w:type="paragraph" w:styleId="a8">
    <w:name w:val="Intense Quote"/>
    <w:basedOn w:val="a"/>
    <w:next w:val="a"/>
    <w:link w:val="Char2"/>
    <w:uiPriority w:val="30"/>
    <w:qFormat/>
    <w:rsid w:val="00211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211DB7"/>
    <w:rPr>
      <w:i/>
      <w:iCs/>
      <w:color w:val="2F5496" w:themeColor="accent1" w:themeShade="BF"/>
    </w:rPr>
  </w:style>
  <w:style w:type="character" w:styleId="a9">
    <w:name w:val="Intense Reference"/>
    <w:basedOn w:val="a0"/>
    <w:uiPriority w:val="32"/>
    <w:qFormat/>
    <w:rsid w:val="00211DB7"/>
    <w:rPr>
      <w:b/>
      <w:bCs/>
      <w:smallCaps/>
      <w:color w:val="2F5496" w:themeColor="accent1" w:themeShade="BF"/>
      <w:spacing w:val="5"/>
    </w:rPr>
  </w:style>
  <w:style w:type="paragraph" w:styleId="Web">
    <w:name w:val="Normal (Web)"/>
    <w:basedOn w:val="a"/>
    <w:uiPriority w:val="99"/>
    <w:rsid w:val="00DA79C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a">
    <w:name w:val="Balloon Text"/>
    <w:basedOn w:val="a"/>
    <w:link w:val="Char3"/>
    <w:uiPriority w:val="99"/>
    <w:semiHidden/>
    <w:unhideWhenUsed/>
    <w:rsid w:val="00DA79C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DA7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8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3166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Kikinis</dc:creator>
  <cp:keywords/>
  <dc:description/>
  <cp:lastModifiedBy>doe11</cp:lastModifiedBy>
  <cp:revision>5</cp:revision>
  <cp:lastPrinted>2025-11-04T06:30:00Z</cp:lastPrinted>
  <dcterms:created xsi:type="dcterms:W3CDTF">2025-11-04T06:24:00Z</dcterms:created>
  <dcterms:modified xsi:type="dcterms:W3CDTF">2025-11-04T06:31:00Z</dcterms:modified>
</cp:coreProperties>
</file>