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AF4" w:rsidRDefault="00DE0AF4" w:rsidP="00B71E17">
      <w:pPr>
        <w:shd w:val="clear" w:color="auto" w:fill="FFFFFF" w:themeFill="background1"/>
        <w:spacing w:after="0" w:line="360" w:lineRule="auto"/>
        <w:jc w:val="center"/>
        <w:rPr>
          <w:rFonts w:eastAsia="Times New Roman" w:cs="Courier New"/>
          <w:b/>
          <w:color w:val="000000"/>
          <w:lang w:val="en-US" w:eastAsia="el-GR"/>
        </w:rPr>
      </w:pPr>
      <w:r w:rsidRPr="00DE0AF4">
        <w:rPr>
          <w:rFonts w:eastAsia="Times New Roman" w:cs="Courier New"/>
          <w:b/>
          <w:noProof/>
          <w:color w:val="000000"/>
          <w:lang w:eastAsia="el-GR"/>
        </w:rPr>
        <w:drawing>
          <wp:inline distT="0" distB="0" distL="0" distR="0">
            <wp:extent cx="3824721" cy="840981"/>
            <wp:effectExtent l="19050" t="0" r="4329"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3824605" cy="840956"/>
                    </a:xfrm>
                    <a:prstGeom prst="rect">
                      <a:avLst/>
                    </a:prstGeom>
                    <a:noFill/>
                    <a:ln w="9525">
                      <a:noFill/>
                      <a:miter lim="800000"/>
                      <a:headEnd/>
                      <a:tailEnd/>
                    </a:ln>
                  </pic:spPr>
                </pic:pic>
              </a:graphicData>
            </a:graphic>
          </wp:inline>
        </w:drawing>
      </w:r>
    </w:p>
    <w:p w:rsidR="00DE0AF4" w:rsidRDefault="00DE0AF4" w:rsidP="00B71E17">
      <w:pPr>
        <w:shd w:val="clear" w:color="auto" w:fill="FFFFFF" w:themeFill="background1"/>
        <w:spacing w:after="0" w:line="360" w:lineRule="auto"/>
        <w:jc w:val="center"/>
        <w:rPr>
          <w:rFonts w:eastAsia="Times New Roman" w:cs="Courier New"/>
          <w:b/>
          <w:color w:val="000000"/>
          <w:lang w:val="en-US" w:eastAsia="el-GR"/>
        </w:rPr>
      </w:pPr>
    </w:p>
    <w:p w:rsidR="00DE0AF4" w:rsidRDefault="00DE0AF4" w:rsidP="00B71E17">
      <w:pPr>
        <w:shd w:val="clear" w:color="auto" w:fill="FFFFFF" w:themeFill="background1"/>
        <w:spacing w:after="0" w:line="360" w:lineRule="auto"/>
        <w:jc w:val="center"/>
        <w:rPr>
          <w:rFonts w:eastAsia="Times New Roman" w:cs="Courier New"/>
          <w:b/>
          <w:color w:val="000000"/>
          <w:lang w:val="en-US" w:eastAsia="el-GR"/>
        </w:rPr>
      </w:pPr>
    </w:p>
    <w:p w:rsidR="00E267D3" w:rsidRPr="00615CA9" w:rsidRDefault="00E267D3" w:rsidP="00B71E17">
      <w:pPr>
        <w:shd w:val="clear" w:color="auto" w:fill="FFFFFF" w:themeFill="background1"/>
        <w:spacing w:after="0" w:line="360" w:lineRule="auto"/>
        <w:jc w:val="center"/>
        <w:rPr>
          <w:rFonts w:eastAsia="Times New Roman" w:cs="Courier New"/>
          <w:color w:val="000000"/>
          <w:lang w:eastAsia="el-GR"/>
        </w:rPr>
      </w:pPr>
      <w:r w:rsidRPr="00B71E17">
        <w:rPr>
          <w:rFonts w:eastAsia="Times New Roman" w:cs="Courier New"/>
          <w:b/>
          <w:color w:val="000000"/>
          <w:lang w:eastAsia="el-GR"/>
        </w:rPr>
        <w:t>ΓΝΩΜΟΔΟΤΗΣΗ</w:t>
      </w:r>
      <w:bookmarkStart w:id="0" w:name="_GoBack"/>
      <w:bookmarkEnd w:id="0"/>
    </w:p>
    <w:p w:rsidR="00B71E17" w:rsidRPr="00B71E17" w:rsidRDefault="00E267D3" w:rsidP="00B71E17">
      <w:pPr>
        <w:shd w:val="clear" w:color="auto" w:fill="FFFFFF" w:themeFill="background1"/>
        <w:spacing w:after="0" w:line="360" w:lineRule="auto"/>
        <w:jc w:val="both"/>
        <w:rPr>
          <w:rFonts w:eastAsia="Times New Roman" w:cs="Courier New"/>
          <w:b/>
          <w:color w:val="000000"/>
          <w:lang w:eastAsia="el-GR"/>
        </w:rPr>
      </w:pPr>
      <w:r w:rsidRPr="00615CA9">
        <w:rPr>
          <w:rFonts w:eastAsia="Times New Roman" w:cs="Courier New"/>
          <w:color w:val="000000"/>
          <w:lang w:eastAsia="el-GR"/>
        </w:rPr>
        <w:tab/>
      </w:r>
      <w:r w:rsidR="00B71E17" w:rsidRPr="00B71E17">
        <w:rPr>
          <w:rFonts w:eastAsia="Times New Roman" w:cs="Courier New"/>
          <w:b/>
          <w:color w:val="000000"/>
          <w:lang w:eastAsia="el-GR"/>
        </w:rPr>
        <w:t>Ι. Επί του ερωτήματος.</w:t>
      </w:r>
    </w:p>
    <w:p w:rsidR="00E267D3" w:rsidRDefault="00E267D3" w:rsidP="00B71E17">
      <w:pPr>
        <w:shd w:val="clear" w:color="auto" w:fill="FFFFFF" w:themeFill="background1"/>
        <w:spacing w:after="0" w:line="360" w:lineRule="auto"/>
        <w:ind w:firstLine="720"/>
        <w:jc w:val="both"/>
        <w:rPr>
          <w:rFonts w:cs="Times New Roman"/>
          <w:color w:val="000000"/>
          <w:lang w:val="en-US"/>
        </w:rPr>
      </w:pPr>
      <w:r w:rsidRPr="00615CA9">
        <w:rPr>
          <w:rFonts w:eastAsia="Times New Roman" w:cs="Courier New"/>
          <w:color w:val="000000"/>
          <w:lang w:eastAsia="el-GR"/>
        </w:rPr>
        <w:t xml:space="preserve">Μου ζητήθηκε να γνωμοδοτήσω </w:t>
      </w:r>
      <w:r w:rsidR="00B71E17">
        <w:rPr>
          <w:rFonts w:eastAsia="Times New Roman" w:cs="Courier New"/>
          <w:color w:val="000000"/>
          <w:lang w:eastAsia="el-GR"/>
        </w:rPr>
        <w:t xml:space="preserve">επί της νομιμότητας της υπ’ αρ. </w:t>
      </w:r>
      <w:r w:rsidR="00B71E17" w:rsidRPr="00615CA9">
        <w:rPr>
          <w:rFonts w:cs="Times New Roman"/>
          <w:color w:val="000000"/>
        </w:rPr>
        <w:t>10857/Ε3/21-8-2020 εγκυκλίου της Γενικής Διεύθυνσης Εκπαιδευτικού Προσωπικού Π</w:t>
      </w:r>
      <w:r w:rsidR="00E07364" w:rsidRPr="00E07364">
        <w:rPr>
          <w:rFonts w:cs="Times New Roman"/>
          <w:color w:val="000000"/>
        </w:rPr>
        <w:t>.</w:t>
      </w:r>
      <w:r w:rsidR="00B71E17" w:rsidRPr="00615CA9">
        <w:rPr>
          <w:rFonts w:cs="Times New Roman"/>
          <w:color w:val="000000"/>
        </w:rPr>
        <w:t>Ε</w:t>
      </w:r>
      <w:r w:rsidR="00E07364" w:rsidRPr="00E07364">
        <w:rPr>
          <w:rFonts w:cs="Times New Roman"/>
          <w:color w:val="000000"/>
        </w:rPr>
        <w:t>.</w:t>
      </w:r>
      <w:r w:rsidR="00B71E17" w:rsidRPr="00615CA9">
        <w:rPr>
          <w:rFonts w:cs="Times New Roman"/>
          <w:color w:val="000000"/>
        </w:rPr>
        <w:t xml:space="preserve"> και Δ</w:t>
      </w:r>
      <w:r w:rsidR="00E07364" w:rsidRPr="00E07364">
        <w:rPr>
          <w:rFonts w:cs="Times New Roman"/>
          <w:color w:val="000000"/>
        </w:rPr>
        <w:t>.</w:t>
      </w:r>
      <w:r w:rsidR="00B71E17" w:rsidRPr="00615CA9">
        <w:rPr>
          <w:rFonts w:cs="Times New Roman"/>
          <w:color w:val="000000"/>
        </w:rPr>
        <w:t>Ε</w:t>
      </w:r>
      <w:r w:rsidR="00E07364" w:rsidRPr="00E07364">
        <w:rPr>
          <w:rFonts w:cs="Times New Roman"/>
          <w:color w:val="000000"/>
        </w:rPr>
        <w:t>.</w:t>
      </w:r>
      <w:r w:rsidR="00B71E17">
        <w:rPr>
          <w:rFonts w:cs="Times New Roman"/>
          <w:color w:val="000000"/>
        </w:rPr>
        <w:t xml:space="preserve"> του Υπουργείου Παιδείας αναφορικά με τη δικαιούμενη εκ μέρους των εκπαιδευτικών άδεια ανατροφής τέκνων. </w:t>
      </w:r>
    </w:p>
    <w:p w:rsidR="000D05C0" w:rsidRPr="000D05C0" w:rsidRDefault="000D05C0" w:rsidP="00B71E17">
      <w:pPr>
        <w:shd w:val="clear" w:color="auto" w:fill="FFFFFF" w:themeFill="background1"/>
        <w:spacing w:after="0" w:line="360" w:lineRule="auto"/>
        <w:ind w:firstLine="720"/>
        <w:jc w:val="both"/>
        <w:rPr>
          <w:rFonts w:eastAsia="Times New Roman" w:cs="Courier New"/>
          <w:color w:val="000000"/>
          <w:lang w:val="en-US" w:eastAsia="el-GR"/>
        </w:rPr>
      </w:pPr>
    </w:p>
    <w:p w:rsidR="00E267D3" w:rsidRDefault="00E267D3" w:rsidP="00B71E17">
      <w:pPr>
        <w:shd w:val="clear" w:color="auto" w:fill="FFFFFF" w:themeFill="background1"/>
        <w:spacing w:after="0" w:line="360" w:lineRule="auto"/>
        <w:jc w:val="both"/>
        <w:rPr>
          <w:rFonts w:eastAsia="Times New Roman" w:cs="Courier New"/>
          <w:b/>
          <w:color w:val="000000"/>
          <w:lang w:val="en-US" w:eastAsia="el-GR"/>
        </w:rPr>
      </w:pPr>
      <w:r w:rsidRPr="00615CA9">
        <w:rPr>
          <w:rFonts w:eastAsia="Times New Roman" w:cs="Courier New"/>
          <w:color w:val="000000"/>
          <w:lang w:eastAsia="el-GR"/>
        </w:rPr>
        <w:tab/>
      </w:r>
      <w:r w:rsidRPr="00615CA9">
        <w:rPr>
          <w:rFonts w:eastAsia="Times New Roman" w:cs="Courier New"/>
          <w:b/>
          <w:color w:val="000000"/>
          <w:lang w:eastAsia="el-GR"/>
        </w:rPr>
        <w:t xml:space="preserve">ΙΙ. </w:t>
      </w:r>
      <w:r w:rsidR="000B4AC0" w:rsidRPr="00615CA9">
        <w:rPr>
          <w:rFonts w:eastAsia="Times New Roman" w:cs="Courier New"/>
          <w:b/>
          <w:color w:val="000000"/>
          <w:lang w:eastAsia="el-GR"/>
        </w:rPr>
        <w:t>Επί των εφαρμοστέων διατάξεων</w:t>
      </w:r>
      <w:r w:rsidRPr="00615CA9">
        <w:rPr>
          <w:rFonts w:eastAsia="Times New Roman" w:cs="Courier New"/>
          <w:b/>
          <w:color w:val="000000"/>
          <w:lang w:eastAsia="el-GR"/>
        </w:rPr>
        <w:t>.</w:t>
      </w:r>
    </w:p>
    <w:p w:rsidR="000D05C0" w:rsidRPr="000D05C0" w:rsidRDefault="000D05C0" w:rsidP="00B71E17">
      <w:pPr>
        <w:shd w:val="clear" w:color="auto" w:fill="FFFFFF" w:themeFill="background1"/>
        <w:spacing w:after="0" w:line="360" w:lineRule="auto"/>
        <w:jc w:val="both"/>
        <w:rPr>
          <w:rFonts w:eastAsia="Times New Roman" w:cs="Courier New"/>
          <w:b/>
          <w:color w:val="000000"/>
          <w:lang w:val="en-US" w:eastAsia="el-GR"/>
        </w:rPr>
      </w:pPr>
    </w:p>
    <w:p w:rsidR="000B4AC0" w:rsidRPr="00615CA9" w:rsidRDefault="000B4AC0" w:rsidP="00B71E17">
      <w:pPr>
        <w:shd w:val="clear" w:color="auto" w:fill="FFFFFF" w:themeFill="background1"/>
        <w:spacing w:after="0" w:line="360" w:lineRule="auto"/>
        <w:ind w:firstLine="720"/>
        <w:jc w:val="both"/>
        <w:rPr>
          <w:rFonts w:eastAsia="Times New Roman" w:cs="Courier New"/>
          <w:b/>
          <w:color w:val="000000"/>
          <w:lang w:eastAsia="el-GR"/>
        </w:rPr>
      </w:pPr>
      <w:r w:rsidRPr="00615CA9">
        <w:rPr>
          <w:rFonts w:eastAsia="Times New Roman" w:cs="Courier New"/>
          <w:b/>
          <w:color w:val="000000"/>
          <w:lang w:eastAsia="el-GR"/>
        </w:rPr>
        <w:t>1. Οι ισχύουσες διατάξεις για την άδεια ανατροφής τέκνων εκπαιδευτικών και η ερμηνεία αυτών.</w:t>
      </w:r>
    </w:p>
    <w:p w:rsidR="00E267D3" w:rsidRPr="000622CB" w:rsidRDefault="00E267D3" w:rsidP="00B71E17">
      <w:pPr>
        <w:shd w:val="clear" w:color="auto" w:fill="FFFFFF" w:themeFill="background1"/>
        <w:spacing w:after="0" w:line="360" w:lineRule="auto"/>
        <w:jc w:val="both"/>
        <w:rPr>
          <w:rFonts w:eastAsia="Times New Roman" w:cs="Courier New"/>
          <w:color w:val="000000"/>
          <w:lang w:eastAsia="el-GR"/>
        </w:rPr>
      </w:pPr>
      <w:r w:rsidRPr="00615CA9">
        <w:rPr>
          <w:rFonts w:eastAsia="Times New Roman" w:cs="Courier New"/>
          <w:b/>
          <w:color w:val="000000"/>
          <w:lang w:eastAsia="el-GR"/>
        </w:rPr>
        <w:tab/>
      </w:r>
      <w:r w:rsidRPr="00615CA9">
        <w:rPr>
          <w:rFonts w:eastAsia="Times New Roman" w:cs="Courier New"/>
          <w:color w:val="000000"/>
          <w:lang w:eastAsia="el-GR"/>
        </w:rPr>
        <w:t xml:space="preserve">Το </w:t>
      </w:r>
      <w:r w:rsidRPr="00E07364">
        <w:rPr>
          <w:rFonts w:eastAsia="Times New Roman" w:cs="Courier New"/>
          <w:color w:val="000000"/>
          <w:lang w:eastAsia="el-GR"/>
        </w:rPr>
        <w:t>άρ</w:t>
      </w:r>
      <w:r w:rsidR="00E07364" w:rsidRPr="00E07364">
        <w:rPr>
          <w:rFonts w:eastAsia="Times New Roman" w:cs="Courier New"/>
          <w:color w:val="000000"/>
          <w:lang w:eastAsia="el-GR"/>
        </w:rPr>
        <w:t>θρο</w:t>
      </w:r>
      <w:r w:rsidRPr="00615CA9">
        <w:rPr>
          <w:rFonts w:eastAsia="Times New Roman" w:cs="Courier New"/>
          <w:color w:val="000000"/>
          <w:lang w:eastAsia="el-GR"/>
        </w:rPr>
        <w:t xml:space="preserve"> </w:t>
      </w:r>
      <w:r w:rsidRPr="00615CA9">
        <w:rPr>
          <w:rFonts w:eastAsia="Times New Roman" w:cs="Courier New"/>
          <w:b/>
          <w:color w:val="000000"/>
          <w:lang w:eastAsia="el-GR"/>
        </w:rPr>
        <w:t xml:space="preserve">30 παρ. 14 του ν. </w:t>
      </w:r>
      <w:r w:rsidRPr="00615CA9">
        <w:rPr>
          <w:rFonts w:eastAsia="Times New Roman" w:cs="Times New Roman"/>
          <w:b/>
          <w:color w:val="000000"/>
          <w:lang w:eastAsia="el-GR"/>
        </w:rPr>
        <w:t>2083/1992</w:t>
      </w:r>
      <w:r w:rsidRPr="00615CA9">
        <w:rPr>
          <w:rFonts w:eastAsia="Times New Roman" w:cs="Times New Roman"/>
          <w:color w:val="000000"/>
          <w:lang w:eastAsia="el-GR"/>
        </w:rPr>
        <w:t xml:space="preserve"> προβλέπει: «</w:t>
      </w:r>
      <w:r w:rsidRPr="000622CB">
        <w:rPr>
          <w:rFonts w:eastAsia="Times New Roman" w:cs="Courier New"/>
          <w:i/>
          <w:color w:val="000000"/>
          <w:lang w:eastAsia="el-GR"/>
        </w:rPr>
        <w:t>14.α) Με κοινή απόφαση των Υπουργών Οικονομικών και Εθνικής Παιδείας</w:t>
      </w:r>
      <w:r w:rsidRPr="00615CA9">
        <w:rPr>
          <w:rFonts w:eastAsia="Times New Roman" w:cs="Courier New"/>
          <w:i/>
          <w:color w:val="000000"/>
          <w:lang w:eastAsia="el-GR"/>
        </w:rPr>
        <w:t xml:space="preserve"> </w:t>
      </w:r>
      <w:r w:rsidRPr="000622CB">
        <w:rPr>
          <w:rFonts w:eastAsia="Times New Roman" w:cs="Courier New"/>
          <w:i/>
          <w:color w:val="000000"/>
          <w:lang w:eastAsia="el-GR"/>
        </w:rPr>
        <w:t>και Θρησκευμάτων, μπορεί να καθορίζεται μειωμένο διδακτικό ωράριο για</w:t>
      </w:r>
      <w:r w:rsidRPr="00615CA9">
        <w:rPr>
          <w:rFonts w:eastAsia="Times New Roman" w:cs="Courier New"/>
          <w:i/>
          <w:color w:val="000000"/>
          <w:lang w:eastAsia="el-GR"/>
        </w:rPr>
        <w:t xml:space="preserve"> </w:t>
      </w:r>
      <w:r w:rsidRPr="000622CB">
        <w:rPr>
          <w:rFonts w:eastAsia="Times New Roman" w:cs="Courier New"/>
          <w:i/>
          <w:color w:val="000000"/>
          <w:lang w:eastAsia="el-GR"/>
        </w:rPr>
        <w:t>τις μητέρες εκπαιδευτικούς πρωτοβάθμιας, δευτεροβάθμιας και</w:t>
      </w:r>
      <w:r w:rsidRPr="00615CA9">
        <w:rPr>
          <w:rFonts w:eastAsia="Times New Roman" w:cs="Courier New"/>
          <w:i/>
          <w:color w:val="000000"/>
          <w:lang w:eastAsia="el-GR"/>
        </w:rPr>
        <w:t xml:space="preserve"> </w:t>
      </w:r>
      <w:r w:rsidRPr="000622CB">
        <w:rPr>
          <w:rFonts w:eastAsia="Times New Roman" w:cs="Courier New"/>
          <w:i/>
          <w:color w:val="000000"/>
          <w:lang w:eastAsia="el-GR"/>
        </w:rPr>
        <w:t>εκκλησιαστικής εκπαίδευσης. Η μείωση θα ισχύει από την ημέρα γέννησης</w:t>
      </w:r>
      <w:r w:rsidRPr="00615CA9">
        <w:rPr>
          <w:rFonts w:eastAsia="Times New Roman" w:cs="Courier New"/>
          <w:i/>
          <w:color w:val="000000"/>
          <w:lang w:eastAsia="el-GR"/>
        </w:rPr>
        <w:t xml:space="preserve"> </w:t>
      </w:r>
      <w:r w:rsidRPr="000622CB">
        <w:rPr>
          <w:rFonts w:eastAsia="Times New Roman" w:cs="Courier New"/>
          <w:i/>
          <w:color w:val="000000"/>
          <w:lang w:eastAsia="el-GR"/>
        </w:rPr>
        <w:t>του τέκνου και εφόσον βρίσκεται σε ζωή και δεν θα είναι μεγαλύτερη των</w:t>
      </w:r>
      <w:r w:rsidRPr="00615CA9">
        <w:rPr>
          <w:rFonts w:eastAsia="Times New Roman" w:cs="Courier New"/>
          <w:i/>
          <w:color w:val="000000"/>
          <w:lang w:eastAsia="el-GR"/>
        </w:rPr>
        <w:t xml:space="preserve"> </w:t>
      </w:r>
      <w:r w:rsidRPr="000622CB">
        <w:rPr>
          <w:rFonts w:eastAsia="Times New Roman" w:cs="Courier New"/>
          <w:i/>
          <w:color w:val="000000"/>
          <w:lang w:eastAsia="el-GR"/>
        </w:rPr>
        <w:t>δύο ωρών εβδομαδιαίως για τα δύο πρώτα χρόνια.</w:t>
      </w:r>
      <w:r w:rsidRPr="00615CA9">
        <w:rPr>
          <w:rFonts w:eastAsia="Times New Roman" w:cs="Courier New"/>
          <w:i/>
          <w:color w:val="000000"/>
          <w:lang w:eastAsia="el-GR"/>
        </w:rPr>
        <w:t xml:space="preserve"> </w:t>
      </w:r>
      <w:r w:rsidRPr="000622CB">
        <w:rPr>
          <w:rFonts w:eastAsia="Times New Roman" w:cs="Courier New"/>
          <w:i/>
          <w:color w:val="000000"/>
          <w:lang w:eastAsia="el-GR"/>
        </w:rPr>
        <w:t>β) αα) Εναλλακτικά, η φυσική, θετή ή ανάδοχη μητέρα αναπληρώτρια εκπαιδευτικός ή μέλος του Ειδικού Εκπαιδευτικού Προσωπικού ή του Ειδικού Βοηθητικού Προσωπικού, εφόσον δεν κάνει χρήση του μειωμένου ωραρίου της περίπτωσης α’, δικαιούται, για την ανατροφή του τέκνου της, άδεια με αποδοχές, διάρκειας έως τριών (3) μηνών και δεκαπέντε (15) ημερών, η οποία χορηγείται αποκλειστικά μετά τη λήξη της άδειας μητρότητας της παρ. 1 του άρθρου 11 του ν. 2874/2000 (Α’ 286). Ο χρόνος λήψης της εν λόγω άδειας ανατροφής τέκνου δεν μπορεί να μετατεθεί για οποιονδήποτε λόγο, η διάρκειά της δεν μπορεί να παραταθεί, λήγει δε, σε κάθε περίπτωση με τη λήξη της εργασιακής σχέσης της εκπαιδευτικού.</w:t>
      </w:r>
      <w:r w:rsidR="00B71E17">
        <w:rPr>
          <w:rFonts w:eastAsia="Times New Roman" w:cs="Courier New"/>
          <w:i/>
          <w:color w:val="000000"/>
          <w:lang w:eastAsia="el-GR"/>
        </w:rPr>
        <w:t xml:space="preserve"> </w:t>
      </w:r>
      <w:r w:rsidRPr="000622CB">
        <w:rPr>
          <w:rFonts w:eastAsia="Times New Roman" w:cs="Courier New"/>
          <w:i/>
          <w:color w:val="000000"/>
          <w:lang w:eastAsia="el-GR"/>
        </w:rPr>
        <w:t xml:space="preserve"> ββ) Τις ως άνω άδειες των περιπτώσεων α’</w:t>
      </w:r>
      <w:r w:rsidRPr="00615CA9">
        <w:rPr>
          <w:rFonts w:eastAsia="Times New Roman" w:cs="Courier New"/>
          <w:i/>
          <w:color w:val="000000"/>
          <w:lang w:eastAsia="el-GR"/>
        </w:rPr>
        <w:t xml:space="preserve"> </w:t>
      </w:r>
      <w:r w:rsidRPr="000622CB">
        <w:rPr>
          <w:rFonts w:eastAsia="Times New Roman" w:cs="Courier New"/>
          <w:i/>
          <w:color w:val="000000"/>
          <w:lang w:eastAsia="el-GR"/>
        </w:rPr>
        <w:t>και β’ του παρόντος, δικαιούνται και η ανάδοχη και η θετή μητέρα αναπληρώτρια εκπαιδευτικός ή μέλος του Ειδικού Εκπαιδευτικού Προσωπικού ή του Ειδικού Βοηθητικού Προσωπικού που υιοθετεί ή αναδέχεται τέκνο ηλικίας έως έξι (6) ετών, αμέσως μετά την περαίωση της διαδικασίας της υιοθεσίας.</w:t>
      </w:r>
      <w:r w:rsidRPr="00615CA9">
        <w:rPr>
          <w:rFonts w:eastAsia="Times New Roman" w:cs="Courier New"/>
          <w:i/>
          <w:color w:val="000000"/>
          <w:lang w:eastAsia="el-GR"/>
        </w:rPr>
        <w:t xml:space="preserve"> </w:t>
      </w:r>
      <w:r w:rsidRPr="000622CB">
        <w:rPr>
          <w:rFonts w:eastAsia="Times New Roman" w:cs="Courier New"/>
          <w:i/>
          <w:color w:val="000000"/>
          <w:lang w:eastAsia="el-GR"/>
        </w:rPr>
        <w:t xml:space="preserve">γγ) Το χρονικό διάστημα της εν λόγω </w:t>
      </w:r>
      <w:r w:rsidRPr="000622CB">
        <w:rPr>
          <w:rFonts w:eastAsia="Times New Roman" w:cs="Courier New"/>
          <w:i/>
          <w:color w:val="000000"/>
          <w:lang w:eastAsia="el-GR"/>
        </w:rPr>
        <w:lastRenderedPageBreak/>
        <w:t>άδειας, λογίζεται ως χρόνος διδακτικής υπηρεσίας και ως χρόνος ασφάλισης στους οικείους κλάδους κύριας σύνταξης, καθώς και στους οικείους φορείς επικουρικής ασφάλισης</w:t>
      </w:r>
      <w:r w:rsidRPr="00615CA9">
        <w:rPr>
          <w:rFonts w:eastAsia="Times New Roman" w:cs="Courier New"/>
          <w:color w:val="000000"/>
          <w:lang w:eastAsia="el-GR"/>
        </w:rPr>
        <w:t>»</w:t>
      </w:r>
      <w:r w:rsidRPr="000622CB">
        <w:rPr>
          <w:rFonts w:eastAsia="Times New Roman" w:cs="Courier New"/>
          <w:color w:val="000000"/>
          <w:lang w:eastAsia="el-GR"/>
        </w:rPr>
        <w:t>.</w:t>
      </w:r>
    </w:p>
    <w:p w:rsidR="00E267D3" w:rsidRPr="000622CB" w:rsidRDefault="00E267D3" w:rsidP="00B71E17">
      <w:pPr>
        <w:shd w:val="clear" w:color="auto" w:fill="FFFFFF" w:themeFill="background1"/>
        <w:spacing w:after="0" w:line="360" w:lineRule="auto"/>
        <w:jc w:val="both"/>
        <w:rPr>
          <w:rFonts w:eastAsia="Times New Roman" w:cs="Courier New"/>
          <w:color w:val="000000"/>
          <w:lang w:eastAsia="el-GR"/>
        </w:rPr>
      </w:pPr>
      <w:r w:rsidRPr="00615CA9">
        <w:rPr>
          <w:rFonts w:eastAsia="Times New Roman" w:cs="Courier New"/>
          <w:b/>
          <w:color w:val="000000"/>
          <w:lang w:eastAsia="el-GR"/>
        </w:rPr>
        <w:tab/>
      </w:r>
      <w:r w:rsidRPr="00615CA9">
        <w:rPr>
          <w:rFonts w:eastAsia="Times New Roman" w:cs="Courier New"/>
          <w:color w:val="000000"/>
          <w:lang w:eastAsia="el-GR"/>
        </w:rPr>
        <w:t>Σε εκτέλεση της ως άνω διατάξεως εξεδόθη η υπ’ αρ.</w:t>
      </w:r>
      <w:r w:rsidRPr="00615CA9">
        <w:rPr>
          <w:rFonts w:eastAsia="Times New Roman" w:cs="Courier New"/>
          <w:b/>
          <w:color w:val="000000"/>
          <w:lang w:eastAsia="el-GR"/>
        </w:rPr>
        <w:t xml:space="preserve"> </w:t>
      </w:r>
      <w:r w:rsidRPr="000622CB">
        <w:rPr>
          <w:rFonts w:eastAsia="Times New Roman" w:cs="Courier New"/>
          <w:color w:val="000000"/>
          <w:lang w:eastAsia="el-GR"/>
        </w:rPr>
        <w:t>ΙΒ/12480 (ΦΕΚ Β` 750/31.12.1992)</w:t>
      </w:r>
      <w:r w:rsidRPr="00615CA9">
        <w:rPr>
          <w:rFonts w:eastAsia="Times New Roman" w:cs="Courier New"/>
          <w:color w:val="000000"/>
          <w:lang w:eastAsia="el-GR"/>
        </w:rPr>
        <w:t xml:space="preserve"> </w:t>
      </w:r>
      <w:r w:rsidR="00E07364">
        <w:rPr>
          <w:rFonts w:eastAsia="Times New Roman" w:cs="Courier New"/>
          <w:color w:val="000000"/>
          <w:lang w:eastAsia="el-GR"/>
        </w:rPr>
        <w:t>«</w:t>
      </w:r>
      <w:r w:rsidRPr="000622CB">
        <w:rPr>
          <w:rFonts w:eastAsia="Times New Roman" w:cs="Courier New"/>
          <w:color w:val="000000"/>
          <w:lang w:eastAsia="el-GR"/>
        </w:rPr>
        <w:t>Καθορισμός διδακτικού ωραρίου για τις μητέρ</w:t>
      </w:r>
      <w:r w:rsidRPr="00615CA9">
        <w:rPr>
          <w:rFonts w:eastAsia="Times New Roman" w:cs="Courier New"/>
          <w:color w:val="000000"/>
          <w:lang w:eastAsia="el-GR"/>
        </w:rPr>
        <w:t>ες εκπαιδευτικούς Α/θιας και Β/θμιας Εκπ/σης</w:t>
      </w:r>
      <w:r w:rsidR="00E07364">
        <w:rPr>
          <w:rFonts w:eastAsia="Times New Roman" w:cs="Courier New"/>
          <w:color w:val="000000"/>
          <w:lang w:eastAsia="el-GR"/>
        </w:rPr>
        <w:t>»</w:t>
      </w:r>
      <w:r w:rsidRPr="00615CA9">
        <w:rPr>
          <w:rFonts w:eastAsia="Times New Roman" w:cs="Courier New"/>
          <w:color w:val="000000"/>
          <w:lang w:eastAsia="el-GR"/>
        </w:rPr>
        <w:t xml:space="preserve"> Κοινή Υπουργική Απόφαση, με την οποία ορίστηκε ότι: «</w:t>
      </w:r>
      <w:r w:rsidRPr="000622CB">
        <w:rPr>
          <w:rFonts w:eastAsia="Times New Roman" w:cs="Courier New"/>
          <w:i/>
          <w:color w:val="000000"/>
          <w:lang w:eastAsia="el-GR"/>
        </w:rPr>
        <w:t xml:space="preserve">Καθορίζουμε μειωμένο το διδακτικό ωράριο των μητέρων Εκπ/κών </w:t>
      </w:r>
      <w:r w:rsidRPr="00615CA9">
        <w:rPr>
          <w:rFonts w:eastAsia="Times New Roman" w:cs="Courier New"/>
          <w:i/>
          <w:color w:val="000000"/>
          <w:lang w:eastAsia="el-GR"/>
        </w:rPr>
        <w:t xml:space="preserve">της </w:t>
      </w:r>
      <w:r w:rsidRPr="000622CB">
        <w:rPr>
          <w:rFonts w:eastAsia="Times New Roman" w:cs="Courier New"/>
          <w:i/>
          <w:color w:val="000000"/>
          <w:lang w:eastAsia="el-GR"/>
        </w:rPr>
        <w:t>Α/θμιας, Β/θμιας και Εκκλησιαστικής Εκπ/σης για τα δύο πρώτα χρόνια,</w:t>
      </w:r>
      <w:r w:rsidRPr="00615CA9">
        <w:rPr>
          <w:rFonts w:eastAsia="Times New Roman" w:cs="Courier New"/>
          <w:i/>
          <w:color w:val="000000"/>
          <w:lang w:eastAsia="el-GR"/>
        </w:rPr>
        <w:t xml:space="preserve"> </w:t>
      </w:r>
      <w:r w:rsidRPr="000622CB">
        <w:rPr>
          <w:rFonts w:eastAsia="Times New Roman" w:cs="Courier New"/>
          <w:i/>
          <w:color w:val="000000"/>
          <w:lang w:eastAsia="el-GR"/>
        </w:rPr>
        <w:t>δύο (2) ώρες εβδομαδιαίως.</w:t>
      </w:r>
      <w:r w:rsidRPr="00615CA9">
        <w:rPr>
          <w:rFonts w:eastAsia="Times New Roman" w:cs="Courier New"/>
          <w:i/>
          <w:color w:val="000000"/>
          <w:lang w:eastAsia="el-GR"/>
        </w:rPr>
        <w:t xml:space="preserve"> </w:t>
      </w:r>
      <w:r w:rsidRPr="000622CB">
        <w:rPr>
          <w:rFonts w:eastAsia="Times New Roman" w:cs="Courier New"/>
          <w:i/>
          <w:color w:val="000000"/>
          <w:lang w:eastAsia="el-GR"/>
        </w:rPr>
        <w:t>Η μείωση αυτή θα ισχύσει από την ημέρα γέννησης του τέκνου και εφόσον</w:t>
      </w:r>
      <w:r w:rsidRPr="00615CA9">
        <w:rPr>
          <w:rFonts w:eastAsia="Times New Roman" w:cs="Courier New"/>
          <w:i/>
          <w:color w:val="000000"/>
          <w:lang w:eastAsia="el-GR"/>
        </w:rPr>
        <w:t xml:space="preserve"> αυτό βρίσκεται σε ζωή</w:t>
      </w:r>
      <w:r w:rsidRPr="00615CA9">
        <w:rPr>
          <w:rFonts w:eastAsia="Times New Roman" w:cs="Courier New"/>
          <w:color w:val="000000"/>
          <w:lang w:eastAsia="el-GR"/>
        </w:rPr>
        <w:t xml:space="preserve">» </w:t>
      </w:r>
    </w:p>
    <w:p w:rsidR="00E267D3" w:rsidRPr="00615CA9" w:rsidRDefault="00E267D3" w:rsidP="00B71E17">
      <w:pPr>
        <w:shd w:val="clear" w:color="auto" w:fill="FFFFFF" w:themeFill="background1"/>
        <w:spacing w:after="0" w:line="360" w:lineRule="auto"/>
        <w:jc w:val="both"/>
        <w:rPr>
          <w:i/>
        </w:rPr>
      </w:pPr>
      <w:r w:rsidRPr="00615CA9">
        <w:rPr>
          <w:rFonts w:eastAsia="Times New Roman" w:cs="Courier New"/>
          <w:b/>
          <w:color w:val="000000"/>
          <w:lang w:eastAsia="el-GR"/>
        </w:rPr>
        <w:tab/>
      </w:r>
      <w:r w:rsidR="00E07364">
        <w:rPr>
          <w:rFonts w:eastAsia="Times New Roman" w:cs="Courier New"/>
          <w:color w:val="000000"/>
          <w:lang w:eastAsia="el-GR"/>
        </w:rPr>
        <w:t>Σύμφωνα με το άρθρο</w:t>
      </w:r>
      <w:r w:rsidRPr="00615CA9">
        <w:rPr>
          <w:rFonts w:eastAsia="Times New Roman" w:cs="Courier New"/>
          <w:color w:val="000000"/>
          <w:lang w:eastAsia="el-GR"/>
        </w:rPr>
        <w:t xml:space="preserve"> 53 του ν. 2721/1999 προβλέπεται η υπαγωγή των εκπαιδευτικών στις διατάξεις του ισχύοντος κατά τον χρόνο εκείνο Υπαλληλικού Κώδικα, ως εξής: </w:t>
      </w:r>
      <w:r w:rsidRPr="00615CA9">
        <w:rPr>
          <w:i/>
        </w:rPr>
        <w:t xml:space="preserve">2. Οι εκπαιδευτικοί πρωτοβάθμιας και δευτεροβάθμιας εκπαίδευσης, καθώς και της εκκλησιαστικής εκπαίδευσης, υπάγονται στις διατάξεις του ν. </w:t>
      </w:r>
      <w:hyperlink r:id="rId9" w:history="1">
        <w:r w:rsidRPr="00615CA9">
          <w:rPr>
            <w:rStyle w:val="-"/>
            <w:b/>
            <w:bCs/>
            <w:i/>
            <w:color w:val="auto"/>
            <w:u w:val="none"/>
          </w:rPr>
          <w:t>2683/1999</w:t>
        </w:r>
      </w:hyperlink>
      <w:r w:rsidRPr="00615CA9">
        <w:rPr>
          <w:i/>
        </w:rPr>
        <w:t xml:space="preserve"> "Κύρωση του Κώδικα Κατάστασης Δημοσίων πολιτικών Διοικητικών και υπαλλήλων Ν.Π.Δ.Δ. και άλλες διατάξεις" (ΦΕΚ 19 Α`) από την ημερομηνία ισχύος του με την επιφύλαξη των ρυθμίσεων των επόμενων περιπτώσεων και με εξαίρεση τα θέματα τα οποία ρυθμίζονται από ειδικές γι` αυτούς διατάξεις:</w:t>
      </w:r>
    </w:p>
    <w:p w:rsidR="00E267D3" w:rsidRPr="00615CA9" w:rsidRDefault="00E267D3"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i/>
          <w:sz w:val="24"/>
          <w:szCs w:val="24"/>
        </w:rPr>
      </w:pPr>
      <w:r w:rsidRPr="00615CA9">
        <w:rPr>
          <w:rFonts w:ascii="Franklin Gothic Medium Cond" w:hAnsi="Franklin Gothic Medium Cond"/>
          <w:i/>
          <w:sz w:val="24"/>
          <w:szCs w:val="24"/>
        </w:rPr>
        <w:t xml:space="preserve">α) Οι μητέρες τακτικοί εκπαιδευτικοί μπορούν να επιλέγουν τη χορήγηση άδειας εννέα (9) μηνών με αποδοχές για ανατροφή παιδιού του άρθρου 53 ή τις διευκολύνσεις της παραγράφου 8 του </w:t>
      </w:r>
      <w:hyperlink r:id="rId10" w:history="1">
        <w:r w:rsidRPr="00615CA9">
          <w:rPr>
            <w:rStyle w:val="-"/>
            <w:rFonts w:ascii="Franklin Gothic Medium Cond" w:hAnsi="Franklin Gothic Medium Cond"/>
            <w:b/>
            <w:bCs/>
            <w:i/>
            <w:color w:val="auto"/>
            <w:sz w:val="24"/>
            <w:szCs w:val="24"/>
            <w:u w:val="none"/>
          </w:rPr>
          <w:t>άρθρου 13</w:t>
        </w:r>
      </w:hyperlink>
      <w:r w:rsidRPr="00615CA9">
        <w:rPr>
          <w:rFonts w:ascii="Franklin Gothic Medium Cond" w:hAnsi="Franklin Gothic Medium Cond"/>
          <w:i/>
          <w:sz w:val="24"/>
          <w:szCs w:val="24"/>
        </w:rPr>
        <w:t xml:space="preserve"> του ν. </w:t>
      </w:r>
      <w:hyperlink r:id="rId11" w:history="1">
        <w:r w:rsidRPr="00615CA9">
          <w:rPr>
            <w:rStyle w:val="-"/>
            <w:rFonts w:ascii="Franklin Gothic Medium Cond" w:hAnsi="Franklin Gothic Medium Cond"/>
            <w:b/>
            <w:bCs/>
            <w:i/>
            <w:color w:val="auto"/>
            <w:sz w:val="24"/>
            <w:szCs w:val="24"/>
            <w:u w:val="none"/>
          </w:rPr>
          <w:t>1566/1985</w:t>
        </w:r>
      </w:hyperlink>
      <w:r w:rsidRPr="00615CA9">
        <w:rPr>
          <w:rFonts w:ascii="Franklin Gothic Medium Cond" w:hAnsi="Franklin Gothic Medium Cond"/>
          <w:i/>
          <w:sz w:val="24"/>
          <w:szCs w:val="24"/>
        </w:rPr>
        <w:t xml:space="preserve"> (ΦΕΚ 167 Α`) και του άρθρου 30 παράγραφος 14 του ν. </w:t>
      </w:r>
      <w:hyperlink r:id="rId12" w:history="1">
        <w:r w:rsidRPr="00615CA9">
          <w:rPr>
            <w:rStyle w:val="-"/>
            <w:rFonts w:ascii="Franklin Gothic Medium Cond" w:hAnsi="Franklin Gothic Medium Cond"/>
            <w:b/>
            <w:bCs/>
            <w:i/>
            <w:color w:val="auto"/>
            <w:sz w:val="24"/>
            <w:szCs w:val="24"/>
            <w:u w:val="none"/>
          </w:rPr>
          <w:t>2083/1992</w:t>
        </w:r>
      </w:hyperlink>
      <w:r w:rsidRPr="00615CA9">
        <w:rPr>
          <w:rFonts w:ascii="Franklin Gothic Medium Cond" w:hAnsi="Franklin Gothic Medium Cond"/>
          <w:i/>
          <w:sz w:val="24"/>
          <w:szCs w:val="24"/>
        </w:rPr>
        <w:t xml:space="preserve"> (ΦΕΚ 159 Α`)».</w:t>
      </w:r>
    </w:p>
    <w:p w:rsidR="00E267D3" w:rsidRPr="00615CA9" w:rsidRDefault="00E267D3"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olor w:val="000000"/>
          <w:sz w:val="24"/>
          <w:szCs w:val="24"/>
        </w:rPr>
      </w:pPr>
      <w:r w:rsidRPr="00615CA9">
        <w:rPr>
          <w:rFonts w:ascii="Franklin Gothic Medium Cond" w:hAnsi="Franklin Gothic Medium Cond"/>
          <w:color w:val="000000"/>
          <w:sz w:val="24"/>
          <w:szCs w:val="24"/>
        </w:rPr>
        <w:tab/>
        <w:t xml:space="preserve">Το </w:t>
      </w:r>
      <w:r w:rsidRPr="008366BD">
        <w:rPr>
          <w:rFonts w:ascii="Franklin Gothic Medium Cond" w:hAnsi="Franklin Gothic Medium Cond"/>
          <w:color w:val="000000"/>
          <w:sz w:val="24"/>
          <w:szCs w:val="24"/>
        </w:rPr>
        <w:t>άρ</w:t>
      </w:r>
      <w:r w:rsidR="008366BD" w:rsidRPr="008366BD">
        <w:rPr>
          <w:rFonts w:ascii="Franklin Gothic Medium Cond" w:hAnsi="Franklin Gothic Medium Cond"/>
          <w:color w:val="000000"/>
          <w:sz w:val="24"/>
          <w:szCs w:val="24"/>
        </w:rPr>
        <w:t>θρο</w:t>
      </w:r>
      <w:r w:rsidRPr="00B71E17">
        <w:rPr>
          <w:rFonts w:ascii="Franklin Gothic Medium Cond" w:hAnsi="Franklin Gothic Medium Cond"/>
          <w:b/>
          <w:color w:val="000000"/>
          <w:sz w:val="24"/>
          <w:szCs w:val="24"/>
        </w:rPr>
        <w:t xml:space="preserve"> 13 του ν.</w:t>
      </w:r>
      <w:r w:rsidRPr="00615CA9">
        <w:rPr>
          <w:rFonts w:ascii="Franklin Gothic Medium Cond" w:hAnsi="Franklin Gothic Medium Cond"/>
          <w:color w:val="000000"/>
          <w:sz w:val="24"/>
          <w:szCs w:val="24"/>
        </w:rPr>
        <w:t xml:space="preserve"> </w:t>
      </w:r>
      <w:r w:rsidRPr="00615CA9">
        <w:rPr>
          <w:rFonts w:ascii="Franklin Gothic Medium Cond" w:hAnsi="Franklin Gothic Medium Cond"/>
          <w:b/>
          <w:color w:val="000000"/>
          <w:sz w:val="24"/>
          <w:szCs w:val="24"/>
        </w:rPr>
        <w:t xml:space="preserve">1566/1985 </w:t>
      </w:r>
      <w:r w:rsidRPr="00B71E17">
        <w:rPr>
          <w:rFonts w:ascii="Franklin Gothic Medium Cond" w:hAnsi="Franklin Gothic Medium Cond"/>
          <w:color w:val="000000"/>
          <w:sz w:val="24"/>
          <w:szCs w:val="24"/>
        </w:rPr>
        <w:t>προβλέπει</w:t>
      </w:r>
      <w:r w:rsidRPr="00615CA9">
        <w:rPr>
          <w:rFonts w:ascii="Franklin Gothic Medium Cond" w:hAnsi="Franklin Gothic Medium Cond"/>
          <w:b/>
          <w:color w:val="000000"/>
          <w:sz w:val="24"/>
          <w:szCs w:val="24"/>
        </w:rPr>
        <w:t>: «</w:t>
      </w:r>
      <w:r w:rsidRPr="00615CA9">
        <w:rPr>
          <w:rFonts w:ascii="Franklin Gothic Medium Cond" w:hAnsi="Franklin Gothic Medium Cond"/>
          <w:i/>
          <w:sz w:val="24"/>
          <w:szCs w:val="24"/>
        </w:rPr>
        <w:t xml:space="preserve">8. Οι εκπαιδευτικοί των σχολείων της πρωτοβάθμιας και δευτεροβάθμιας εκπαίδευσης παραμένουν υποχρεωτικά στο σχολείο τους στις εργάσιμες ημέρες, πέρα από τις ώρες διδασκαλίας, όχι όμως πέρα από έξι (6) ώρες την ημέρα ή τριάντα (30) ώρες την εβδομάδα και με την επιφύλαξη της παραγράφου 2 του Κεφαλαίου ΣΤ` του άρθρου 11, για την προσφορά και άλλων υπηρεσιών που ανατίθενται από τα όργανα διοίκησης του σχολείου και συνδέονται με το γενικότερο εκπαιδευτικό έργο, όπως η προετοιμασία του εποπτικού εκπαιδευτικού υλικού και των εργαστηριακών ασκήσεων, η διόρθωση εργασιών και διαγωνισμάτων, η καταχώρηση-ενημέρωση της αξιολόγησης των μαθητών, η συμμετοχή στην προετοιμασία και την πραγματοποίηση εορταστικών, αθλητικών και πολιτιστικών εκδηλώσεων, ο προγραμματισμός και η αποτίμηση του εκπαιδευτικού έργου, η επικοινωνία με δομές υποστήριξης του εκπαιδευτικού έργου, η συνεργασία με εκπαιδευτικούς που διδάσκουν στο ίδιο τμήμα ή που διδάσκουν τα ίδια γνωστικά αντικείμενα, οι παιδαγωγικές συναντήσεις για την κατάρτιση ομαδικών ή εξατομικευμένων προγραμμάτων υποστήριξης συγκεκριμένων μαθητικών ομάδων ή μαθητών, η επίβλεψη σχολικών γευμάτων, η ενημέρωση των γονέων και κηδεμόνων, η τήρηση βιβλίων του σχολείου και η εκτέλεση διοικητικών εργασιών. </w:t>
      </w:r>
      <w:r w:rsidRPr="00615CA9">
        <w:rPr>
          <w:rFonts w:ascii="Franklin Gothic Medium Cond" w:hAnsi="Franklin Gothic Medium Cond"/>
          <w:i/>
          <w:sz w:val="24"/>
          <w:szCs w:val="24"/>
        </w:rPr>
        <w:lastRenderedPageBreak/>
        <w:t xml:space="preserve">Με την επιφύλαξη της περίπτωσης α` της παρ. 2 του </w:t>
      </w:r>
      <w:hyperlink r:id="rId13" w:history="1">
        <w:r w:rsidRPr="00615CA9">
          <w:rPr>
            <w:rStyle w:val="-"/>
            <w:rFonts w:ascii="Franklin Gothic Medium Cond" w:hAnsi="Franklin Gothic Medium Cond"/>
            <w:b/>
            <w:bCs/>
            <w:i/>
            <w:color w:val="auto"/>
            <w:sz w:val="24"/>
            <w:szCs w:val="24"/>
            <w:u w:val="none"/>
          </w:rPr>
          <w:t>άρθρου 53</w:t>
        </w:r>
      </w:hyperlink>
      <w:r w:rsidRPr="00615CA9">
        <w:rPr>
          <w:rFonts w:ascii="Franklin Gothic Medium Cond" w:hAnsi="Franklin Gothic Medium Cond"/>
          <w:i/>
          <w:sz w:val="24"/>
          <w:szCs w:val="24"/>
        </w:rPr>
        <w:t xml:space="preserve"> του ν. </w:t>
      </w:r>
      <w:hyperlink r:id="rId14" w:history="1">
        <w:r w:rsidRPr="00615CA9">
          <w:rPr>
            <w:rStyle w:val="-"/>
            <w:rFonts w:ascii="Franklin Gothic Medium Cond" w:hAnsi="Franklin Gothic Medium Cond"/>
            <w:b/>
            <w:bCs/>
            <w:i/>
            <w:color w:val="auto"/>
            <w:sz w:val="24"/>
            <w:szCs w:val="24"/>
            <w:u w:val="none"/>
          </w:rPr>
          <w:t>2721/1999</w:t>
        </w:r>
      </w:hyperlink>
      <w:r w:rsidRPr="00615CA9">
        <w:rPr>
          <w:rFonts w:ascii="Franklin Gothic Medium Cond" w:hAnsi="Franklin Gothic Medium Cond"/>
          <w:i/>
          <w:sz w:val="24"/>
          <w:szCs w:val="24"/>
        </w:rPr>
        <w:t xml:space="preserve"> (Α` 112), από τις πρόσθετες αυτές υπηρεσίες απαλλάσσεται ο γονέας παιδιού μέχρι δύο ετών</w:t>
      </w:r>
      <w:r w:rsidRPr="00615CA9">
        <w:rPr>
          <w:rFonts w:ascii="Franklin Gothic Medium Cond" w:hAnsi="Franklin Gothic Medium Cond"/>
          <w:color w:val="000000"/>
          <w:sz w:val="24"/>
          <w:szCs w:val="24"/>
        </w:rPr>
        <w:t>.».</w:t>
      </w:r>
    </w:p>
    <w:p w:rsidR="000622CB" w:rsidRPr="000622CB" w:rsidRDefault="00D22C8C" w:rsidP="00B71E17">
      <w:pPr>
        <w:shd w:val="clear" w:color="auto" w:fill="FFFFFF" w:themeFill="background1"/>
        <w:spacing w:after="0" w:line="360" w:lineRule="auto"/>
        <w:jc w:val="both"/>
        <w:rPr>
          <w:rFonts w:eastAsia="Times New Roman" w:cs="Courier New"/>
          <w:color w:val="000000"/>
          <w:lang w:eastAsia="el-GR"/>
        </w:rPr>
      </w:pPr>
      <w:r w:rsidRPr="00615CA9">
        <w:rPr>
          <w:rFonts w:eastAsia="Times New Roman" w:cs="Times New Roman"/>
          <w:lang w:eastAsia="el-GR"/>
        </w:rPr>
        <w:tab/>
        <w:t>Τέλος, το άρ</w:t>
      </w:r>
      <w:r w:rsidR="008366BD">
        <w:rPr>
          <w:rFonts w:eastAsia="Times New Roman" w:cs="Times New Roman"/>
          <w:lang w:eastAsia="el-GR"/>
        </w:rPr>
        <w:t>θρο</w:t>
      </w:r>
      <w:r w:rsidRPr="00615CA9">
        <w:rPr>
          <w:rFonts w:eastAsia="Times New Roman" w:cs="Times New Roman"/>
          <w:lang w:eastAsia="el-GR"/>
        </w:rPr>
        <w:t xml:space="preserve"> </w:t>
      </w:r>
      <w:r w:rsidRPr="00B71E17">
        <w:rPr>
          <w:rFonts w:eastAsia="Times New Roman" w:cs="Times New Roman"/>
          <w:b/>
          <w:lang w:eastAsia="el-GR"/>
        </w:rPr>
        <w:t>53 του ν. 3528/2007</w:t>
      </w:r>
      <w:r w:rsidR="003252A7">
        <w:rPr>
          <w:rFonts w:eastAsia="Times New Roman" w:cs="Times New Roman"/>
          <w:lang w:eastAsia="el-GR"/>
        </w:rPr>
        <w:t xml:space="preserve"> προβλέπει: </w:t>
      </w:r>
      <w:r w:rsidR="000622CB" w:rsidRPr="003252A7">
        <w:rPr>
          <w:rFonts w:eastAsia="Times New Roman" w:cs="Courier New"/>
          <w:i/>
          <w:color w:val="000000"/>
          <w:u w:val="single"/>
          <w:lang w:eastAsia="el-GR"/>
        </w:rPr>
        <w:t>Διευκολύνσεις υπαλλήλων με οικογενειακές υποχρεώσεις</w:t>
      </w:r>
      <w:r w:rsidRPr="003252A7">
        <w:rPr>
          <w:rFonts w:eastAsia="Times New Roman" w:cs="Courier New"/>
          <w:i/>
          <w:color w:val="000000"/>
          <w:u w:val="single"/>
          <w:lang w:eastAsia="el-GR"/>
        </w:rPr>
        <w:t xml:space="preserve"> </w:t>
      </w:r>
      <w:r w:rsidR="000622CB" w:rsidRPr="000622CB">
        <w:rPr>
          <w:rFonts w:eastAsia="Times New Roman" w:cs="Courier New"/>
          <w:i/>
          <w:color w:val="000000"/>
          <w:lang w:eastAsia="el-GR"/>
        </w:rPr>
        <w:t>«1. Η προβλεπόμενη, από την παράγραφο 2 του άρθρου 51 του παρόντος, άδεια χορηγείται στον φυσικό, θετό και ανάδοχο γονέα υποχρεωτικά, χωρίς γνώμη υπηρεσιακού συμβουλίου, όταν πρόκειται για ανατροφή παιδιού ηλικίας έως και έξι (6) ετών ή έως οκτώ (8) ετών εφόσον η υιοθεσία δεν έχει ολοκληρωθεί μέχρι την ηλικία των έξι (6) ετών.</w:t>
      </w:r>
      <w:r w:rsidR="007427BB" w:rsidRPr="00615CA9">
        <w:rPr>
          <w:rFonts w:eastAsia="Times New Roman" w:cs="Courier New"/>
          <w:i/>
          <w:color w:val="000000"/>
          <w:lang w:eastAsia="el-GR"/>
        </w:rPr>
        <w:t xml:space="preserve"> </w:t>
      </w:r>
      <w:r w:rsidR="000622CB" w:rsidRPr="000622CB">
        <w:rPr>
          <w:rFonts w:eastAsia="Times New Roman" w:cs="Courier New"/>
          <w:i/>
          <w:color w:val="000000"/>
          <w:lang w:eastAsia="el-GR"/>
        </w:rPr>
        <w:t>Διάστημα τριών (3) μηνών της άδειας αυτής χορηγείται με πλήρεις αποδοχές στην περίπτωση γέννησης τρίτου (3ου) παιδιού και άνω.»</w:t>
      </w:r>
      <w:r w:rsidRPr="00615CA9">
        <w:rPr>
          <w:rFonts w:eastAsia="Times New Roman" w:cs="Courier New"/>
          <w:i/>
          <w:color w:val="000000"/>
          <w:lang w:eastAsia="el-GR"/>
        </w:rPr>
        <w:t xml:space="preserve"> </w:t>
      </w:r>
      <w:r w:rsidR="000622CB" w:rsidRPr="000622CB">
        <w:rPr>
          <w:rFonts w:eastAsia="Times New Roman" w:cs="Courier New"/>
          <w:i/>
          <w:color w:val="000000"/>
          <w:lang w:eastAsia="el-GR"/>
        </w:rPr>
        <w:t>«2. Ο χρόνος εργασίας του υπάλληλου που είναι γονέας μειώνεται κατά δύο (2) ώρες ημερησίως, εφόσον έχει τέκνα ηλικίας έως δύο (2) ετών, και κατά μία (1) ώρα, εφόσον έχει τέκνα ηλικίας από δύο (2) έως τεσσάρων (4) ετών. Υπάλληλος που είναι γονέας δικαιούται εννέα (9) μήνες άδεια με αποδοχές για ανατροφή παιδιού, εφόσον δεν κάνει χρήση του μειωμένου ωραρίου που προβλέπεται στο προηγούμενο εδάφιο. Υπάλληλος που υιοθετεί ή αναδέχεται τέκνο ηλικίας έως τεσσάρων (4) ετών, δικαιούται, κατ</w:t>
      </w:r>
      <w:r w:rsidRPr="00615CA9">
        <w:rPr>
          <w:rFonts w:eastAsia="Times New Roman" w:cs="Courier New"/>
          <w:i/>
          <w:color w:val="000000"/>
          <w:lang w:eastAsia="el-GR"/>
        </w:rPr>
        <w:t>’</w:t>
      </w:r>
      <w:r w:rsidR="000622CB" w:rsidRPr="000622CB">
        <w:rPr>
          <w:rFonts w:eastAsia="Times New Roman" w:cs="Courier New"/>
          <w:i/>
          <w:color w:val="000000"/>
          <w:lang w:eastAsia="el-GR"/>
        </w:rPr>
        <w:t xml:space="preserve"> εξαίρεση, τη χορήγηση του συνόλου της άδειας των εννέα (9) μηνών που προβλέπεται στην παρούσα, εφόσον, μετά από την άδεια της παραγράφου 9 και μέχρι το τέκνο να συμπληρώσει την ηλικία των τεσσάρων (4) ετών, αιτηθεί να του χορηγηθεί η συνεχόμενη άδεια έναντι της διευκόλυνσης του μειωμένου ωραρίου. Εάν μέχρι τη συμπλήρωση των τεσσάρων (4) ετών απομένει διάστημα μικρότερο των εννέα (9) μηνών, χορηγείται άδεια για το διάστημα</w:t>
      </w:r>
      <w:r w:rsidRPr="00615CA9">
        <w:rPr>
          <w:rFonts w:eastAsia="Times New Roman" w:cs="Courier New"/>
          <w:i/>
          <w:color w:val="000000"/>
          <w:lang w:eastAsia="el-GR"/>
        </w:rPr>
        <w:t>,</w:t>
      </w:r>
      <w:r w:rsidR="000622CB" w:rsidRPr="000622CB">
        <w:rPr>
          <w:rFonts w:eastAsia="Times New Roman" w:cs="Courier New"/>
          <w:i/>
          <w:color w:val="000000"/>
          <w:lang w:eastAsia="el-GR"/>
        </w:rPr>
        <w:t xml:space="preserve"> που υπολείπεται.</w:t>
      </w:r>
      <w:r w:rsidRPr="00615CA9">
        <w:rPr>
          <w:rFonts w:eastAsia="Times New Roman" w:cs="Courier New"/>
          <w:i/>
          <w:color w:val="000000"/>
          <w:lang w:eastAsia="el-GR"/>
        </w:rPr>
        <w:t xml:space="preserve"> </w:t>
      </w:r>
      <w:r w:rsidR="000622CB" w:rsidRPr="000622CB">
        <w:rPr>
          <w:rFonts w:eastAsia="Times New Roman" w:cs="Courier New"/>
          <w:i/>
          <w:color w:val="000000"/>
          <w:lang w:eastAsia="el-GR"/>
        </w:rPr>
        <w:t>Για τον γονέα που είναι άγαμος ή χήρος ή διαζευγμένος ή έχει αναπηρία 67% και άνω, το κατά μία (1) ώρα μειωμένο ωράριο του πρώτου εδαφίου ή η άδεια του δεύτερου εδαφίου προσαυξάνονται κατά έξι (6) μήνες ή έναν (1) μήνα, αντίστοιχα.</w:t>
      </w:r>
      <w:r w:rsidR="007427BB" w:rsidRPr="00615CA9">
        <w:rPr>
          <w:rFonts w:eastAsia="Times New Roman" w:cs="Courier New"/>
          <w:i/>
          <w:color w:val="000000"/>
          <w:lang w:eastAsia="el-GR"/>
        </w:rPr>
        <w:t xml:space="preserve"> </w:t>
      </w:r>
      <w:r w:rsidR="000622CB" w:rsidRPr="000622CB">
        <w:rPr>
          <w:rFonts w:eastAsia="Times New Roman" w:cs="Courier New"/>
          <w:i/>
          <w:color w:val="000000"/>
          <w:lang w:eastAsia="el-GR"/>
        </w:rPr>
        <w:t>Ο χρόνος εργασίας γονέα υπαλλήλου μειώνεται κατά μία (1) ώρα ημερησίως για δύο (2) επιπλέον χρόνια, μετά από την απόκτηση τέταρτου τέκνου, ανεξαρτήτως της άδειας ή της διευκόλυνσης που έχει επιλεγεί προηγουμένως. Το ίδιο δικαίωμα θεμελιώνεται και μετά από την απόκτηση κάθε τέκνου μετά το τέταρτο.</w:t>
      </w:r>
      <w:r w:rsidR="007427BB" w:rsidRPr="00615CA9">
        <w:rPr>
          <w:rFonts w:eastAsia="Times New Roman" w:cs="Courier New"/>
          <w:i/>
          <w:color w:val="000000"/>
          <w:lang w:eastAsia="el-GR"/>
        </w:rPr>
        <w:t xml:space="preserve"> </w:t>
      </w:r>
      <w:r w:rsidR="000622CB" w:rsidRPr="000622CB">
        <w:rPr>
          <w:rFonts w:eastAsia="Times New Roman" w:cs="Courier New"/>
          <w:i/>
          <w:color w:val="000000"/>
          <w:lang w:eastAsia="el-GR"/>
        </w:rPr>
        <w:t>Υπάλληλος που αποκτά δίδυμα, τρίδυμα ή και περισσότερα τέκνα δικαιούται επιπλέον άδεια ανατροφής έξι (6) μηνών με αποδοχές για κάθε τέκνο πέραν του ενός.</w:t>
      </w:r>
      <w:r w:rsidR="000622CB" w:rsidRPr="000622CB">
        <w:rPr>
          <w:rFonts w:eastAsia="Times New Roman" w:cs="Courier New"/>
          <w:color w:val="000000"/>
          <w:lang w:eastAsia="el-GR"/>
        </w:rPr>
        <w:t>».</w:t>
      </w:r>
      <w:r w:rsidRPr="00615CA9">
        <w:rPr>
          <w:rFonts w:eastAsia="Times New Roman" w:cs="Courier New"/>
          <w:color w:val="000000"/>
          <w:lang w:eastAsia="el-GR"/>
        </w:rPr>
        <w:t xml:space="preserve"> </w:t>
      </w:r>
    </w:p>
    <w:p w:rsidR="00336E11" w:rsidRPr="00615CA9" w:rsidRDefault="00D22C8C"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sz w:val="24"/>
          <w:szCs w:val="24"/>
        </w:rPr>
      </w:pPr>
      <w:r w:rsidRPr="00615CA9">
        <w:rPr>
          <w:rFonts w:ascii="Franklin Gothic Medium Cond" w:hAnsi="Franklin Gothic Medium Cond"/>
          <w:sz w:val="24"/>
          <w:szCs w:val="24"/>
        </w:rPr>
        <w:tab/>
        <w:t>Εκ των ανωτέρω διατάξεων προκύπτουν τα εξής συμπεράσματα:</w:t>
      </w:r>
    </w:p>
    <w:p w:rsidR="00D22C8C" w:rsidRPr="00615CA9" w:rsidRDefault="00D22C8C"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sz w:val="24"/>
          <w:szCs w:val="24"/>
        </w:rPr>
        <w:tab/>
      </w:r>
      <w:r w:rsidRPr="00615CA9">
        <w:rPr>
          <w:rFonts w:ascii="Franklin Gothic Medium Cond" w:hAnsi="Franklin Gothic Medium Cond"/>
          <w:b/>
          <w:sz w:val="24"/>
          <w:szCs w:val="24"/>
        </w:rPr>
        <w:t>[α]</w:t>
      </w:r>
      <w:r w:rsidRPr="00615CA9">
        <w:rPr>
          <w:rFonts w:ascii="Franklin Gothic Medium Cond" w:hAnsi="Franklin Gothic Medium Cond"/>
          <w:sz w:val="24"/>
          <w:szCs w:val="24"/>
        </w:rPr>
        <w:t xml:space="preserve"> Οι μητέρες εκπαιδευτικοί [περί του ζητήματος των ανδρών εκπαιδευτικών, θα γίνει αναφορά κατωτέρω] δικαιού</w:t>
      </w:r>
      <w:r w:rsidR="003252A7">
        <w:rPr>
          <w:rFonts w:ascii="Franklin Gothic Medium Cond" w:hAnsi="Franklin Gothic Medium Cond"/>
          <w:sz w:val="24"/>
          <w:szCs w:val="24"/>
        </w:rPr>
        <w:t>ν</w:t>
      </w:r>
      <w:r w:rsidRPr="00615CA9">
        <w:rPr>
          <w:rFonts w:ascii="Franklin Gothic Medium Cond" w:hAnsi="Franklin Gothic Medium Cond"/>
          <w:sz w:val="24"/>
          <w:szCs w:val="24"/>
        </w:rPr>
        <w:t>ται να λάβουν είτε την προβλεπόμενη στο άρ</w:t>
      </w:r>
      <w:r w:rsidR="003252A7">
        <w:rPr>
          <w:rFonts w:ascii="Franklin Gothic Medium Cond" w:hAnsi="Franklin Gothic Medium Cond"/>
          <w:sz w:val="24"/>
          <w:szCs w:val="24"/>
        </w:rPr>
        <w:t>θρο</w:t>
      </w:r>
      <w:r w:rsidRPr="00615CA9">
        <w:rPr>
          <w:rFonts w:ascii="Franklin Gothic Medium Cond" w:hAnsi="Franklin Gothic Medium Cond"/>
          <w:sz w:val="24"/>
          <w:szCs w:val="24"/>
        </w:rPr>
        <w:t xml:space="preserve"> 53 του ν. 3528/2007 άδεια διάρκειας 9 μηνών </w:t>
      </w:r>
      <w:r w:rsidRPr="000622CB">
        <w:rPr>
          <w:rFonts w:ascii="Franklin Gothic Medium Cond" w:hAnsi="Franklin Gothic Medium Cond"/>
          <w:color w:val="000000"/>
          <w:sz w:val="24"/>
          <w:szCs w:val="24"/>
        </w:rPr>
        <w:t>με αποδοχές για ανατροφή παιδιού</w:t>
      </w:r>
      <w:r w:rsidRPr="00615CA9">
        <w:rPr>
          <w:rFonts w:ascii="Franklin Gothic Medium Cond" w:hAnsi="Franklin Gothic Medium Cond"/>
          <w:i/>
          <w:color w:val="000000"/>
          <w:sz w:val="24"/>
          <w:szCs w:val="24"/>
        </w:rPr>
        <w:t xml:space="preserve"> </w:t>
      </w:r>
      <w:r w:rsidRPr="00615CA9">
        <w:rPr>
          <w:rFonts w:ascii="Franklin Gothic Medium Cond" w:hAnsi="Franklin Gothic Medium Cond"/>
          <w:color w:val="000000"/>
          <w:sz w:val="24"/>
          <w:szCs w:val="24"/>
        </w:rPr>
        <w:t xml:space="preserve">και </w:t>
      </w:r>
      <w:r w:rsidRPr="000622CB">
        <w:rPr>
          <w:rFonts w:ascii="Franklin Gothic Medium Cond" w:hAnsi="Franklin Gothic Medium Cond"/>
          <w:color w:val="000000"/>
          <w:sz w:val="24"/>
          <w:szCs w:val="24"/>
        </w:rPr>
        <w:t>μέχρι το τέκνο να συμπληρώσει την ηλικία των τεσσάρων (4) ετών</w:t>
      </w:r>
      <w:r w:rsidRPr="00615CA9">
        <w:rPr>
          <w:rFonts w:ascii="Franklin Gothic Medium Cond" w:hAnsi="Franklin Gothic Medium Cond"/>
          <w:i/>
          <w:color w:val="000000"/>
          <w:sz w:val="24"/>
          <w:szCs w:val="24"/>
        </w:rPr>
        <w:t xml:space="preserve"> </w:t>
      </w:r>
      <w:r w:rsidRPr="00615CA9">
        <w:rPr>
          <w:rFonts w:ascii="Franklin Gothic Medium Cond" w:hAnsi="Franklin Gothic Medium Cond"/>
          <w:color w:val="000000"/>
          <w:sz w:val="24"/>
          <w:szCs w:val="24"/>
        </w:rPr>
        <w:t>είτε την προβλεπόμενη από το άρ</w:t>
      </w:r>
      <w:r w:rsidR="003252A7">
        <w:rPr>
          <w:rFonts w:ascii="Franklin Gothic Medium Cond" w:hAnsi="Franklin Gothic Medium Cond"/>
          <w:color w:val="000000"/>
          <w:sz w:val="24"/>
          <w:szCs w:val="24"/>
        </w:rPr>
        <w:t>θρο</w:t>
      </w:r>
      <w:r w:rsidRPr="00615CA9">
        <w:rPr>
          <w:rFonts w:ascii="Franklin Gothic Medium Cond" w:hAnsi="Franklin Gothic Medium Cond"/>
          <w:color w:val="000000"/>
          <w:sz w:val="24"/>
          <w:szCs w:val="24"/>
        </w:rPr>
        <w:t xml:space="preserve"> 30 παρ. 14 του ν. </w:t>
      </w:r>
      <w:r w:rsidRPr="00615CA9">
        <w:rPr>
          <w:rFonts w:ascii="Franklin Gothic Medium Cond" w:hAnsi="Franklin Gothic Medium Cond" w:cs="Times New Roman"/>
          <w:color w:val="000000"/>
          <w:sz w:val="24"/>
          <w:szCs w:val="24"/>
        </w:rPr>
        <w:t xml:space="preserve">2083/1992 σε συνδυασμό προς την υπ’ αρ. </w:t>
      </w:r>
      <w:r w:rsidRPr="000622CB">
        <w:rPr>
          <w:rFonts w:ascii="Franklin Gothic Medium Cond" w:hAnsi="Franklin Gothic Medium Cond"/>
          <w:color w:val="000000"/>
          <w:sz w:val="24"/>
          <w:szCs w:val="24"/>
        </w:rPr>
        <w:t>ΙΒ/12480 (ΦΕΚ Β` 750/31.12.1992)</w:t>
      </w:r>
      <w:r w:rsidRPr="00615CA9">
        <w:rPr>
          <w:rFonts w:ascii="Franklin Gothic Medium Cond" w:hAnsi="Franklin Gothic Medium Cond"/>
          <w:color w:val="000000"/>
          <w:sz w:val="24"/>
          <w:szCs w:val="24"/>
        </w:rPr>
        <w:t xml:space="preserve"> Κοινή Υπουργική Απόφαση</w:t>
      </w:r>
      <w:r w:rsidR="003252A7">
        <w:rPr>
          <w:rFonts w:ascii="Franklin Gothic Medium Cond" w:hAnsi="Franklin Gothic Medium Cond"/>
          <w:color w:val="000000"/>
          <w:sz w:val="24"/>
          <w:szCs w:val="24"/>
        </w:rPr>
        <w:t>,</w:t>
      </w:r>
      <w:r w:rsidRPr="00615CA9">
        <w:rPr>
          <w:rFonts w:ascii="Franklin Gothic Medium Cond" w:hAnsi="Franklin Gothic Medium Cond"/>
          <w:color w:val="000000"/>
          <w:sz w:val="24"/>
          <w:szCs w:val="24"/>
        </w:rPr>
        <w:t xml:space="preserve"> </w:t>
      </w:r>
      <w:r w:rsidRPr="00615CA9">
        <w:rPr>
          <w:rFonts w:ascii="Franklin Gothic Medium Cond" w:hAnsi="Franklin Gothic Medium Cond" w:cs="Times New Roman"/>
          <w:color w:val="000000"/>
          <w:sz w:val="24"/>
          <w:szCs w:val="24"/>
        </w:rPr>
        <w:t xml:space="preserve">μείωση του διδακτικού ωραρίου κατά δύο ώρες εβδομαδιαίως από </w:t>
      </w:r>
      <w:r w:rsidRPr="00615CA9">
        <w:rPr>
          <w:rFonts w:ascii="Franklin Gothic Medium Cond" w:hAnsi="Franklin Gothic Medium Cond" w:cs="Times New Roman"/>
          <w:color w:val="000000"/>
          <w:sz w:val="24"/>
          <w:szCs w:val="24"/>
        </w:rPr>
        <w:lastRenderedPageBreak/>
        <w:t>την γέννηση του τέκνου έως και την συμπλήρωση των δύο πρώτων ετών της ηλικίας του</w:t>
      </w:r>
      <w:r w:rsidR="00E45319" w:rsidRPr="00615CA9">
        <w:rPr>
          <w:rFonts w:ascii="Franklin Gothic Medium Cond" w:hAnsi="Franklin Gothic Medium Cond" w:cs="Times New Roman"/>
          <w:color w:val="000000"/>
          <w:sz w:val="24"/>
          <w:szCs w:val="24"/>
        </w:rPr>
        <w:t>, παράλληλα με την προβλεπόμενη από το άρ</w:t>
      </w:r>
      <w:r w:rsidR="003252A7">
        <w:rPr>
          <w:rFonts w:ascii="Franklin Gothic Medium Cond" w:hAnsi="Franklin Gothic Medium Cond" w:cs="Times New Roman"/>
          <w:color w:val="000000"/>
          <w:sz w:val="24"/>
          <w:szCs w:val="24"/>
        </w:rPr>
        <w:t>θρο</w:t>
      </w:r>
      <w:r w:rsidR="00E45319" w:rsidRPr="00615CA9">
        <w:rPr>
          <w:rFonts w:ascii="Franklin Gothic Medium Cond" w:hAnsi="Franklin Gothic Medium Cond" w:cs="Times New Roman"/>
          <w:color w:val="000000"/>
          <w:sz w:val="24"/>
          <w:szCs w:val="24"/>
        </w:rPr>
        <w:t xml:space="preserve"> 13 του ν. 1566/1985 απαλλαγή από πρόσθετα καθήκοντα [Ν</w:t>
      </w:r>
      <w:r w:rsidR="003252A7">
        <w:rPr>
          <w:rFonts w:ascii="Franklin Gothic Medium Cond" w:hAnsi="Franklin Gothic Medium Cond" w:cs="Times New Roman"/>
          <w:color w:val="000000"/>
          <w:sz w:val="24"/>
          <w:szCs w:val="24"/>
        </w:rPr>
        <w:t>.</w:t>
      </w:r>
      <w:r w:rsidR="00E45319" w:rsidRPr="00615CA9">
        <w:rPr>
          <w:rFonts w:ascii="Franklin Gothic Medium Cond" w:hAnsi="Franklin Gothic Medium Cond" w:cs="Times New Roman"/>
          <w:color w:val="000000"/>
          <w:sz w:val="24"/>
          <w:szCs w:val="24"/>
        </w:rPr>
        <w:t>Σ</w:t>
      </w:r>
      <w:r w:rsidR="003252A7">
        <w:rPr>
          <w:rFonts w:ascii="Franklin Gothic Medium Cond" w:hAnsi="Franklin Gothic Medium Cond" w:cs="Times New Roman"/>
          <w:color w:val="000000"/>
          <w:sz w:val="24"/>
          <w:szCs w:val="24"/>
        </w:rPr>
        <w:t>.</w:t>
      </w:r>
      <w:r w:rsidR="00E45319" w:rsidRPr="00615CA9">
        <w:rPr>
          <w:rFonts w:ascii="Franklin Gothic Medium Cond" w:hAnsi="Franklin Gothic Medium Cond" w:cs="Times New Roman"/>
          <w:color w:val="000000"/>
          <w:sz w:val="24"/>
          <w:szCs w:val="24"/>
        </w:rPr>
        <w:t>Κ</w:t>
      </w:r>
      <w:r w:rsidR="003252A7">
        <w:rPr>
          <w:rFonts w:ascii="Franklin Gothic Medium Cond" w:hAnsi="Franklin Gothic Medium Cond" w:cs="Times New Roman"/>
          <w:color w:val="000000"/>
          <w:sz w:val="24"/>
          <w:szCs w:val="24"/>
        </w:rPr>
        <w:t>.</w:t>
      </w:r>
      <w:r w:rsidR="00E45319" w:rsidRPr="00615CA9">
        <w:rPr>
          <w:rFonts w:ascii="Franklin Gothic Medium Cond" w:hAnsi="Franklin Gothic Medium Cond" w:cs="Times New Roman"/>
          <w:color w:val="000000"/>
          <w:sz w:val="24"/>
          <w:szCs w:val="24"/>
        </w:rPr>
        <w:t xml:space="preserve"> 80/2016].</w:t>
      </w:r>
      <w:r w:rsidRPr="00615CA9">
        <w:rPr>
          <w:rFonts w:ascii="Franklin Gothic Medium Cond" w:hAnsi="Franklin Gothic Medium Cond" w:cs="Times New Roman"/>
          <w:color w:val="000000"/>
          <w:sz w:val="24"/>
          <w:szCs w:val="24"/>
        </w:rPr>
        <w:t xml:space="preserve"> Εάν η εκπαιδευτικός επιλέξει να κάνει χρήση της 9μηνης άδειας, τότε εφαρμόζεται η διάταξη του άρ</w:t>
      </w:r>
      <w:r w:rsidR="003252A7">
        <w:rPr>
          <w:rFonts w:ascii="Franklin Gothic Medium Cond" w:hAnsi="Franklin Gothic Medium Cond" w:cs="Times New Roman"/>
          <w:color w:val="000000"/>
          <w:sz w:val="24"/>
          <w:szCs w:val="24"/>
        </w:rPr>
        <w:t>θρου</w:t>
      </w:r>
      <w:r w:rsidRPr="00615CA9">
        <w:rPr>
          <w:rFonts w:ascii="Franklin Gothic Medium Cond" w:hAnsi="Franklin Gothic Medium Cond" w:cs="Times New Roman"/>
          <w:color w:val="000000"/>
          <w:sz w:val="24"/>
          <w:szCs w:val="24"/>
        </w:rPr>
        <w:t xml:space="preserve"> 53 του ν. 3528/2007</w:t>
      </w:r>
      <w:r w:rsidR="003252A7">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εάν δε επιλέξει να </w:t>
      </w:r>
      <w:r w:rsidR="003252A7">
        <w:rPr>
          <w:rFonts w:ascii="Franklin Gothic Medium Cond" w:hAnsi="Franklin Gothic Medium Cond" w:cs="Times New Roman"/>
          <w:color w:val="000000"/>
          <w:sz w:val="24"/>
          <w:szCs w:val="24"/>
        </w:rPr>
        <w:t>ασκήσει το δικαίωμά</w:t>
      </w:r>
      <w:r w:rsidRPr="00615CA9">
        <w:rPr>
          <w:rFonts w:ascii="Franklin Gothic Medium Cond" w:hAnsi="Franklin Gothic Medium Cond" w:cs="Times New Roman"/>
          <w:color w:val="000000"/>
          <w:sz w:val="24"/>
          <w:szCs w:val="24"/>
        </w:rPr>
        <w:t xml:space="preserve"> της για μείωση του διδακτικού ωραρίου της, τότε εφαρμογής τυγχάνει η διάταξη του άρ</w:t>
      </w:r>
      <w:r w:rsidR="003252A7">
        <w:rPr>
          <w:rFonts w:ascii="Franklin Gothic Medium Cond" w:hAnsi="Franklin Gothic Medium Cond" w:cs="Times New Roman"/>
          <w:color w:val="000000"/>
          <w:sz w:val="24"/>
          <w:szCs w:val="24"/>
        </w:rPr>
        <w:t>θρου</w:t>
      </w:r>
      <w:r w:rsidRPr="00615CA9">
        <w:rPr>
          <w:rFonts w:ascii="Franklin Gothic Medium Cond" w:hAnsi="Franklin Gothic Medium Cond" w:cs="Times New Roman"/>
          <w:color w:val="000000"/>
          <w:sz w:val="24"/>
          <w:szCs w:val="24"/>
        </w:rPr>
        <w:t xml:space="preserve"> 30 του ν. 2083/1992</w:t>
      </w:r>
      <w:r w:rsidR="00E45319" w:rsidRPr="00615CA9">
        <w:rPr>
          <w:rFonts w:ascii="Franklin Gothic Medium Cond" w:hAnsi="Franklin Gothic Medium Cond" w:cs="Times New Roman"/>
          <w:color w:val="000000"/>
          <w:sz w:val="24"/>
          <w:szCs w:val="24"/>
        </w:rPr>
        <w:t xml:space="preserve"> [Δ</w:t>
      </w:r>
      <w:r w:rsidR="003252A7">
        <w:rPr>
          <w:rFonts w:ascii="Franklin Gothic Medium Cond" w:hAnsi="Franklin Gothic Medium Cond" w:cs="Times New Roman"/>
          <w:color w:val="000000"/>
          <w:sz w:val="24"/>
          <w:szCs w:val="24"/>
        </w:rPr>
        <w:t xml:space="preserve">. </w:t>
      </w:r>
      <w:r w:rsidR="00E45319" w:rsidRPr="00615CA9">
        <w:rPr>
          <w:rFonts w:ascii="Franklin Gothic Medium Cond" w:hAnsi="Franklin Gothic Medium Cond" w:cs="Times New Roman"/>
          <w:color w:val="000000"/>
          <w:sz w:val="24"/>
          <w:szCs w:val="24"/>
        </w:rPr>
        <w:t>Εφ</w:t>
      </w:r>
      <w:r w:rsidR="003252A7">
        <w:rPr>
          <w:rFonts w:ascii="Franklin Gothic Medium Cond" w:hAnsi="Franklin Gothic Medium Cond" w:cs="Times New Roman"/>
          <w:color w:val="000000"/>
          <w:sz w:val="24"/>
          <w:szCs w:val="24"/>
        </w:rPr>
        <w:t xml:space="preserve">. </w:t>
      </w:r>
      <w:r w:rsidR="00E45319" w:rsidRPr="00615CA9">
        <w:rPr>
          <w:rFonts w:ascii="Franklin Gothic Medium Cond" w:hAnsi="Franklin Gothic Medium Cond" w:cs="Times New Roman"/>
          <w:color w:val="000000"/>
          <w:sz w:val="24"/>
          <w:szCs w:val="24"/>
        </w:rPr>
        <w:t>Αθηνών 32/2014</w:t>
      </w:r>
      <w:r w:rsidR="002563F5" w:rsidRPr="00615CA9">
        <w:rPr>
          <w:rFonts w:ascii="Franklin Gothic Medium Cond" w:hAnsi="Franklin Gothic Medium Cond" w:cs="Times New Roman"/>
          <w:color w:val="000000"/>
          <w:sz w:val="24"/>
          <w:szCs w:val="24"/>
        </w:rPr>
        <w:t>, ΝΣΚ 302/2012, 211/2010</w:t>
      </w:r>
      <w:r w:rsidR="00E45319" w:rsidRPr="00615CA9">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w:t>
      </w:r>
    </w:p>
    <w:p w:rsidR="00465052" w:rsidRPr="00615CA9" w:rsidRDefault="00465052"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t>Η δυνατότητα λήψεως της εννεάμηνης αδείας και από τους εκπαιδευτικούς μέχρι την συμπλήρωση του 4</w:t>
      </w:r>
      <w:r w:rsidRPr="00615CA9">
        <w:rPr>
          <w:rFonts w:ascii="Franklin Gothic Medium Cond" w:hAnsi="Franklin Gothic Medium Cond" w:cs="Times New Roman"/>
          <w:color w:val="000000"/>
          <w:sz w:val="24"/>
          <w:szCs w:val="24"/>
          <w:vertAlign w:val="superscript"/>
        </w:rPr>
        <w:t>ου</w:t>
      </w:r>
      <w:r w:rsidRPr="00615CA9">
        <w:rPr>
          <w:rFonts w:ascii="Franklin Gothic Medium Cond" w:hAnsi="Franklin Gothic Medium Cond" w:cs="Times New Roman"/>
          <w:color w:val="000000"/>
          <w:sz w:val="24"/>
          <w:szCs w:val="24"/>
        </w:rPr>
        <w:t xml:space="preserve"> έτους της ηλικίας του τέκνου τους, αναγνωρίστηκε ρητώς και από την υπ’ αρ. 91623/Δ2/12-9-2006 εγκύκλιο του Υπουργείου Εθνικής Παιδείας και Θρησκευμάτων, όπου αναφέρεται: «Η εννεάμηνη άδεια ανατροφής χορηγείται μέχρι την συμπλήρωση του τέταρτου έτους του τέκνου. [..]»</w:t>
      </w:r>
    </w:p>
    <w:p w:rsidR="000B4AC0" w:rsidRPr="00615CA9" w:rsidRDefault="002563F5"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olor w:val="000000"/>
          <w:sz w:val="24"/>
          <w:szCs w:val="24"/>
        </w:rPr>
      </w:pPr>
      <w:r w:rsidRPr="00615CA9">
        <w:rPr>
          <w:rFonts w:ascii="Franklin Gothic Medium Cond" w:hAnsi="Franklin Gothic Medium Cond" w:cs="Times New Roman"/>
          <w:color w:val="000000"/>
          <w:sz w:val="24"/>
          <w:szCs w:val="24"/>
        </w:rPr>
        <w:tab/>
      </w:r>
      <w:r w:rsidRPr="00615CA9">
        <w:rPr>
          <w:rFonts w:ascii="Franklin Gothic Medium Cond" w:hAnsi="Franklin Gothic Medium Cond" w:cs="Times New Roman"/>
          <w:b/>
          <w:color w:val="000000"/>
          <w:sz w:val="24"/>
          <w:szCs w:val="24"/>
        </w:rPr>
        <w:t xml:space="preserve">[β] </w:t>
      </w:r>
      <w:r w:rsidRPr="00615CA9">
        <w:rPr>
          <w:rFonts w:ascii="Franklin Gothic Medium Cond" w:hAnsi="Franklin Gothic Medium Cond" w:cs="Times New Roman"/>
          <w:color w:val="000000"/>
          <w:sz w:val="24"/>
          <w:szCs w:val="24"/>
        </w:rPr>
        <w:t xml:space="preserve">Εκ της διατύπωσης των ως άνω ειδικών διατάξεων, προκύπτει, ότι αυτές κάνουν αναφορά μόνο σε μητέρες εκπαιδευτικούς χωρίς να αναγνωρίζουν ρητώς την δυνατότητα χρήσης των εν λόγω διευκολύνσεων από τους άντρες συναδέλφους τους. </w:t>
      </w:r>
      <w:r w:rsidR="000B4AC0" w:rsidRPr="00615CA9">
        <w:rPr>
          <w:rFonts w:ascii="Franklin Gothic Medium Cond" w:hAnsi="Franklin Gothic Medium Cond" w:cs="Times New Roman"/>
          <w:color w:val="000000"/>
          <w:sz w:val="24"/>
          <w:szCs w:val="24"/>
        </w:rPr>
        <w:t>Κατά την παγία νομολογία των διοικητικών δικαστηρίων [βλ.</w:t>
      </w:r>
      <w:r w:rsidR="003252A7">
        <w:rPr>
          <w:rFonts w:ascii="Franklin Gothic Medium Cond" w:hAnsi="Franklin Gothic Medium Cond" w:cs="Times New Roman"/>
          <w:color w:val="000000"/>
          <w:sz w:val="24"/>
          <w:szCs w:val="24"/>
        </w:rPr>
        <w:t xml:space="preserve"> </w:t>
      </w:r>
      <w:r w:rsidR="000B4AC0" w:rsidRPr="00615CA9">
        <w:rPr>
          <w:rFonts w:ascii="Franklin Gothic Medium Cond" w:hAnsi="Franklin Gothic Medium Cond" w:cs="Times New Roman"/>
          <w:color w:val="000000"/>
          <w:sz w:val="24"/>
          <w:szCs w:val="24"/>
        </w:rPr>
        <w:t>Διοικ.</w:t>
      </w:r>
      <w:r w:rsidR="003252A7">
        <w:rPr>
          <w:rFonts w:ascii="Franklin Gothic Medium Cond" w:hAnsi="Franklin Gothic Medium Cond" w:cs="Times New Roman"/>
          <w:color w:val="000000"/>
          <w:sz w:val="24"/>
          <w:szCs w:val="24"/>
        </w:rPr>
        <w:t xml:space="preserve"> </w:t>
      </w:r>
      <w:r w:rsidR="000B4AC0" w:rsidRPr="00615CA9">
        <w:rPr>
          <w:rFonts w:ascii="Franklin Gothic Medium Cond" w:hAnsi="Franklin Gothic Medium Cond" w:cs="Times New Roman"/>
          <w:color w:val="000000"/>
          <w:sz w:val="24"/>
          <w:szCs w:val="24"/>
        </w:rPr>
        <w:t>Εφ.</w:t>
      </w:r>
      <w:r w:rsidR="003252A7">
        <w:rPr>
          <w:rFonts w:ascii="Franklin Gothic Medium Cond" w:hAnsi="Franklin Gothic Medium Cond" w:cs="Times New Roman"/>
          <w:color w:val="000000"/>
          <w:sz w:val="24"/>
          <w:szCs w:val="24"/>
        </w:rPr>
        <w:t xml:space="preserve"> </w:t>
      </w:r>
      <w:r w:rsidR="000B4AC0" w:rsidRPr="00615CA9">
        <w:rPr>
          <w:rFonts w:ascii="Franklin Gothic Medium Cond" w:hAnsi="Franklin Gothic Medium Cond" w:cs="Times New Roman"/>
          <w:color w:val="000000"/>
          <w:sz w:val="24"/>
          <w:szCs w:val="24"/>
        </w:rPr>
        <w:t>Αθηνών 679/2014, 700/2014, 1808/2014, 580/2012 κα], όταν οι οικείες διατάξεις ειδικών κατηγοριών δημοσίων υπαλλήλων [όπως εν προκειμένω] δεν προβλέπουν ρητώς την αναγνώριση δικαιωμάτων, που σχετίζονται με την ανατροφή των τέκνων και σε άντρες υπαλλήλους, τα δικαιώματα αυτά, πρέπει να αναγνωρίζονται ομοίως και σε αυτούς, καθώς κάθε αντίθετη αντίληψη θα οδηγούσε σε παραβίαση κανόνων του Συντάγματος και του Κοινοτικού Δικαίου</w:t>
      </w:r>
      <w:r w:rsidR="003252A7">
        <w:rPr>
          <w:rFonts w:ascii="Franklin Gothic Medium Cond" w:hAnsi="Franklin Gothic Medium Cond" w:cs="Times New Roman"/>
          <w:color w:val="000000"/>
          <w:sz w:val="24"/>
          <w:szCs w:val="24"/>
        </w:rPr>
        <w:t>.</w:t>
      </w:r>
      <w:r w:rsidR="000B4AC0" w:rsidRPr="00615CA9">
        <w:rPr>
          <w:rFonts w:ascii="Franklin Gothic Medium Cond" w:hAnsi="Franklin Gothic Medium Cond" w:cs="Times New Roman"/>
          <w:color w:val="000000"/>
          <w:sz w:val="24"/>
          <w:szCs w:val="24"/>
        </w:rPr>
        <w:t xml:space="preserve"> Συγκεκριμένα, έχει κριθεί, ότι </w:t>
      </w:r>
      <w:r w:rsidR="003252A7">
        <w:rPr>
          <w:rFonts w:ascii="Franklin Gothic Medium Cond" w:hAnsi="Franklin Gothic Medium Cond" w:cs="Times New Roman"/>
          <w:color w:val="000000"/>
          <w:sz w:val="24"/>
          <w:szCs w:val="24"/>
        </w:rPr>
        <w:t>σ</w:t>
      </w:r>
      <w:r w:rsidR="000B4AC0" w:rsidRPr="00615CA9">
        <w:rPr>
          <w:rFonts w:ascii="Franklin Gothic Medium Cond" w:hAnsi="Franklin Gothic Medium Cond"/>
          <w:i/>
          <w:color w:val="000000"/>
          <w:sz w:val="24"/>
          <w:szCs w:val="24"/>
        </w:rPr>
        <w:t xml:space="preserve">τη διάταξη του άρθρου 4 του Συντάγματος ορίζεται ότι: «1. Οι Έλληνες είναι ίσοι ενώπιον του νόμου. 2. Οι Έλληνες και οι Ελληνίδες έχουν ίσα δικαιώματα και υποχρεώσεις. 3…». Επίσης στη διάταξη της παραγράφου 2 του άρθρου 116 του Συντάγματος, όπως η παράγραφος αυτή ισχύει μετά την αναθεώρησή της με το Ψήφισμα της 6.4.2001 της Ζ΄ Αναθεωρητικής Βουλής των Ελλήνων, ορίζεται ότι: «2. Δεν αποτελεί διάκριση λόγω φύλου η λήψη θετικών μέτρων για την προώθηση της ισότητας μεταξύ ανδρών και γυναικών. Το Κράτος μεριμνά για την άρση των ανισοτήτων που υφίστανται στην πράξη, ιδίως σε βάρος των γυναικών». Με την παράγραφο αυτή, πριν από την αναθεώρησή της, οριζόταν ότι «Αποκλίσεις από τους ορισμούς της παραγράφου 2 του άρθρου 4 επιτρέπονται μόνο για σοβαρούς λόγους, στις περιπτώσεις που ορίζει ειδικά ο νόμος». Περαιτέρω στη διάταξη της παραγράφου 1 του άρθρου 21 του Συντάγματος ορίζεται ότι: «Η οικογένεια ως θεμέλιο της συντήρησης και προαγωγής του Έθνους, καθώς και ο γάμος, η μητρότητα και η παιδική ηλικία τελούν υπό την προστασία του Κράτους» και στη διάταξη της παραγράφου 5 του ιδίου άρθρου, που προστέθηκε με το προαναφερθέν Ψήφισμα της Ζ΄ Αναθεωρητικής Βουλής, ορίζεται ότι «Ο σχεδιασμός και η εφαρμογή </w:t>
      </w:r>
      <w:r w:rsidR="000B4AC0" w:rsidRPr="00615CA9">
        <w:rPr>
          <w:rFonts w:ascii="Franklin Gothic Medium Cond" w:hAnsi="Franklin Gothic Medium Cond"/>
          <w:i/>
          <w:color w:val="000000"/>
          <w:sz w:val="24"/>
          <w:szCs w:val="24"/>
        </w:rPr>
        <w:lastRenderedPageBreak/>
        <w:t>δημογραφικής πολιτικής καθώς και η λήψη όλων των αναγκαίων μέτρων αποτελεί υποχρέωση του Κράτους». Τέλος, στη διάταξη της παραγράφου 1 του άρθρου 25 του Συντάγματος, όπως αυτή ισχύει μετά την αναθεώρησή της με το πιο πάνω Ψήφισμα της Ζ΄ Αναθεωρητικής Βουλής, ορίζεται ότι: «1. Τα δικαιώματα του ανθρώπου ως ατόμου και ως μέλους του κοινωνικού συνόλου και η αρχή του κοινωνικού κράτους δικαίου τελούν υπό την εγγύηση του Κράτους. Όλα τα κρατικά όργανα υποχρεούνται να διασφαλίζουν την ανεμπόδιστη και αποτελεσματική άσκησή τους. Τα δικαιώματα αυτά ισχύουν και στις σχέσεις μεταξύ ιδιωτών στις οποίες προσιδιάζουν. Οι κάθε είδους περιορισμοί που μπορούν</w:t>
      </w:r>
      <w:r w:rsidR="003B7FC8">
        <w:rPr>
          <w:rFonts w:ascii="Franklin Gothic Medium Cond" w:hAnsi="Franklin Gothic Medium Cond"/>
          <w:i/>
          <w:color w:val="000000"/>
          <w:sz w:val="24"/>
          <w:szCs w:val="24"/>
        </w:rPr>
        <w:t>,</w:t>
      </w:r>
      <w:r w:rsidR="000B4AC0" w:rsidRPr="00615CA9">
        <w:rPr>
          <w:rFonts w:ascii="Franklin Gothic Medium Cond" w:hAnsi="Franklin Gothic Medium Cond"/>
          <w:i/>
          <w:color w:val="000000"/>
          <w:sz w:val="24"/>
          <w:szCs w:val="24"/>
        </w:rPr>
        <w:t xml:space="preserve"> κατά το Σύνταγμα</w:t>
      </w:r>
      <w:r w:rsidR="003B7FC8">
        <w:rPr>
          <w:rFonts w:ascii="Franklin Gothic Medium Cond" w:hAnsi="Franklin Gothic Medium Cond"/>
          <w:i/>
          <w:color w:val="000000"/>
          <w:sz w:val="24"/>
          <w:szCs w:val="24"/>
        </w:rPr>
        <w:t>,</w:t>
      </w:r>
      <w:r w:rsidR="000B4AC0" w:rsidRPr="00615CA9">
        <w:rPr>
          <w:rFonts w:ascii="Franklin Gothic Medium Cond" w:hAnsi="Franklin Gothic Medium Cond"/>
          <w:i/>
          <w:color w:val="000000"/>
          <w:sz w:val="24"/>
          <w:szCs w:val="24"/>
        </w:rPr>
        <w:t xml:space="preserve"> να επιβληθούν στα δικαιώματα αυτά πρέπει να προβλέπονται είτε απευθείας από το Σύνταγμα είτε από το</w:t>
      </w:r>
      <w:r w:rsidR="00114C45">
        <w:rPr>
          <w:rFonts w:ascii="Franklin Gothic Medium Cond" w:hAnsi="Franklin Gothic Medium Cond"/>
          <w:i/>
          <w:color w:val="000000"/>
          <w:sz w:val="24"/>
          <w:szCs w:val="24"/>
        </w:rPr>
        <w:t>ν</w:t>
      </w:r>
      <w:r w:rsidR="000B4AC0" w:rsidRPr="00615CA9">
        <w:rPr>
          <w:rFonts w:ascii="Franklin Gothic Medium Cond" w:hAnsi="Franklin Gothic Medium Cond"/>
          <w:i/>
          <w:color w:val="000000"/>
          <w:sz w:val="24"/>
          <w:szCs w:val="24"/>
        </w:rPr>
        <w:t xml:space="preserve"> νόμο, εφόσον υπάρχει επιφύλαξη υπέρ αυτού και να σέβονται την αρχή της αναλογικότητας». Εξάλλου, όπως προκύπτει από τις διατάξεις της οδηγίας 76/207/ΕΟΚ του Συμβουλίου της 9.2.1976, ΕΕ, Ν. αριθ. 39/40/14.12.1976, όπως ισχύει, θεσπίζεται, κατά τα ειδικότερα οριζόμενα με αυτή, στα Κράτη - Μέλη (Κ.Μ) της Ευρωπαϊκής Ενώσεως (Ε.Ε.) η υποχρέωση της τήρησης της «αρχής της ίσης μεταχειρίσεως μεταξύ ανδρών και γυναικών όσον αφορά την πρόσβαση σε απασχόληση, συμπεριλαμβανομένης και της επαγγελματικής προωθήσεως και τη</w:t>
      </w:r>
      <w:r w:rsidR="00114C45">
        <w:rPr>
          <w:rFonts w:ascii="Franklin Gothic Medium Cond" w:hAnsi="Franklin Gothic Medium Cond"/>
          <w:i/>
          <w:color w:val="000000"/>
          <w:sz w:val="24"/>
          <w:szCs w:val="24"/>
        </w:rPr>
        <w:t>ς</w:t>
      </w:r>
      <w:r w:rsidR="000B4AC0" w:rsidRPr="00615CA9">
        <w:rPr>
          <w:rFonts w:ascii="Franklin Gothic Medium Cond" w:hAnsi="Franklin Gothic Medium Cond"/>
          <w:i/>
          <w:color w:val="000000"/>
          <w:sz w:val="24"/>
          <w:szCs w:val="24"/>
        </w:rPr>
        <w:t xml:space="preserve"> επαγγελματική</w:t>
      </w:r>
      <w:r w:rsidR="00114C45">
        <w:rPr>
          <w:rFonts w:ascii="Franklin Gothic Medium Cond" w:hAnsi="Franklin Gothic Medium Cond"/>
          <w:i/>
          <w:color w:val="000000"/>
          <w:sz w:val="24"/>
          <w:szCs w:val="24"/>
        </w:rPr>
        <w:t>ς</w:t>
      </w:r>
      <w:r w:rsidR="000B4AC0" w:rsidRPr="00615CA9">
        <w:rPr>
          <w:rFonts w:ascii="Franklin Gothic Medium Cond" w:hAnsi="Franklin Gothic Medium Cond"/>
          <w:i/>
          <w:color w:val="000000"/>
          <w:sz w:val="24"/>
          <w:szCs w:val="24"/>
        </w:rPr>
        <w:t xml:space="preserve"> εκπαίδευση</w:t>
      </w:r>
      <w:r w:rsidR="00114C45">
        <w:rPr>
          <w:rFonts w:ascii="Franklin Gothic Medium Cond" w:hAnsi="Franklin Gothic Medium Cond"/>
          <w:i/>
          <w:color w:val="000000"/>
          <w:sz w:val="24"/>
          <w:szCs w:val="24"/>
        </w:rPr>
        <w:t>ς</w:t>
      </w:r>
      <w:r w:rsidR="000B4AC0" w:rsidRPr="00615CA9">
        <w:rPr>
          <w:rFonts w:ascii="Franklin Gothic Medium Cond" w:hAnsi="Franklin Gothic Medium Cond"/>
          <w:i/>
          <w:color w:val="000000"/>
          <w:sz w:val="24"/>
          <w:szCs w:val="24"/>
        </w:rPr>
        <w:t>, καθώς και τις συνθήκες εργασίας….», απαγορευομένης «κάθε διακρίσεως που θεσπίζεται στο φύλο είτε άμεσα, είτε έμμεσα σε συσχετισμό ιδίως με την οικογενειακή κατάσταση», (βλ.</w:t>
      </w:r>
      <w:r w:rsidR="001317F6">
        <w:rPr>
          <w:rFonts w:ascii="Franklin Gothic Medium Cond" w:hAnsi="Franklin Gothic Medium Cond"/>
          <w:i/>
          <w:color w:val="000000"/>
          <w:sz w:val="24"/>
          <w:szCs w:val="24"/>
        </w:rPr>
        <w:t xml:space="preserve"> </w:t>
      </w:r>
      <w:r w:rsidR="000B4AC0" w:rsidRPr="00615CA9">
        <w:rPr>
          <w:rFonts w:ascii="Franklin Gothic Medium Cond" w:hAnsi="Franklin Gothic Medium Cond"/>
          <w:i/>
          <w:color w:val="000000"/>
          <w:sz w:val="24"/>
          <w:szCs w:val="24"/>
        </w:rPr>
        <w:t>άρθρο 1 και επ. της πιο πάνω οδηγίας, βλ. σχετικά ΔΕΚ 18.3.2004 Gomez, C-342/01, 3.2.2000, Mahlburg C-207/98, M. Boyle C-411/96 κ.α. ΣτΕ 1/2006). Με βάση το άρθρο 4 (παρ.</w:t>
      </w:r>
      <w:r w:rsidR="001317F6">
        <w:rPr>
          <w:rFonts w:ascii="Franklin Gothic Medium Cond" w:hAnsi="Franklin Gothic Medium Cond"/>
          <w:i/>
          <w:color w:val="000000"/>
          <w:sz w:val="24"/>
          <w:szCs w:val="24"/>
        </w:rPr>
        <w:t xml:space="preserve"> </w:t>
      </w:r>
      <w:r w:rsidR="000B4AC0" w:rsidRPr="00615CA9">
        <w:rPr>
          <w:rFonts w:ascii="Franklin Gothic Medium Cond" w:hAnsi="Franklin Gothic Medium Cond"/>
          <w:i/>
          <w:color w:val="000000"/>
          <w:sz w:val="24"/>
          <w:szCs w:val="24"/>
        </w:rPr>
        <w:t xml:space="preserve">2) της Συμφωνίας για την Κοινωνική Πολιτική, που συνήφθη στο Μάαστριχτ, στις 7-2-1992 μεταξύ των Κρατών Μελών της Ευρωπαϊκής Ενώσεως και κυρώθηκε, μαζί με την Συνθήκη για την Ευρωπαϊκή Ένωση, με το άρθρο πρώτο του ν.2077/1992 (ΦΕΚ 136 Α΄), εκδόθηκε η Οδηγία 96/34/ΕΚ του Συμβουλίου της 3.6.1996, (ΕΕ L αριθμ. 145/19.6.1996), σχετικά με τη συμφωνία - πλαίσιο για τη γονική άδεια, που συνήφθη στις 14.12.1995, από τις διεπαγγελματικές οργανώσεις γενικού χαρακτήρος (UNICEF, CEEP και C.E.S.), όπως τροποποιήθηκε με την οδηγία 97/75/ΕΚ του Συμβουλίου της 15.12.1997 (ΕΕ L αριθμός 16/16.1.1998). Με την Οδηγία αυτή, που αποσκοπούσε στην υλοποίηση της συναφθείσας από τις παραπάνω διεπαγγελματικές οργανώσεις συμφωνίας-πλαισίου (άρθρου 1), ορίσθηκε ότι τα κράτη μέλη έχουν υποχρέωση να θέσουν σε ισχύ τις αναγκαίες για την συμμόρφωση νομοθετικές, κανονιστικές και διοικητικές διατάξεις έως την 3-6-1998 ή ένα έτος αργότερα. Η εν λόγω συμφωνία των διεπαγγελματικών οργανώσεων, που συνδημοσιεύθηκε σε παράρτημα, στην επίσημη Εφημερίδα των Ευρωπαϊκών Κοινοτήτων, προέβλεπε τα εξής: «9 Η παρούσα συμφωνία αποτελεί συμφωνία πλαίσιο που ορίζει τους ελάχιστους κανόνες και διατάξεις για τη γονική άδεια, διαφορετικής της άδειας μητρότητας… Ρήτρα 2. Γονική άδεια 1. Δυνάμει της </w:t>
      </w:r>
      <w:r w:rsidR="000B4AC0" w:rsidRPr="00615CA9">
        <w:rPr>
          <w:rFonts w:ascii="Franklin Gothic Medium Cond" w:hAnsi="Franklin Gothic Medium Cond"/>
          <w:i/>
          <w:color w:val="000000"/>
          <w:sz w:val="24"/>
          <w:szCs w:val="24"/>
        </w:rPr>
        <w:lastRenderedPageBreak/>
        <w:t>παρούσας συμφωνίας, παρέχεται ατομικό δικαίωμα γονικής άδειας στους εργαζόμενους, άνδρες και γυναίκες, λόγω γέννησης ή υιοθεσίας παιδιού, ώστε να μπορέσουν να ασχοληθούν με το παιδί αυτό τουλάχιστον επί τρεις μήνες, μέχρι μιας ηλικίας, η οποία μπορεί να φθάνει μέχρι τα 8 έτη και προσδιορίζεται από τα κράτη μέλη ή και τους κοινωνικούς εταίρους». Με τις διατάξεις της ανωτέρω οδηγίας καθιερώνεται για τα κράτη- μέλη της ΕΕ «η αρχή της εναρμόνησης (συμφιλίωσης) της επαγγελματικής με την οικογενειακή ζωή», ως φυσικό συμπλήρωμα της αρχής της ίσης μεταχείρισης μεταξύ ανδρών και γυναικών, αλλά και ως μέσο για την ουσιαστική εφαρμογή της, με την αναγνώριση στους εργαζόμενους τόσο στο δημόσιο, όσο και στον ιδιωτικό τομέα, άνδρες και γυναίκες, αντίστοιχου προσωπικού δικαιώματος, να λαμβάνουν γονική άδεια, για να μπορούν να ασχοληθούν με την ανατροφή των τέκνων τους, ώστε να καθίσταται στην πράξη εφικτός, τόσο για τους άνδρες όσο και για τις γυναίκες, ο συνδυασμός των επαγγελματικών ευθυνών με τις οικογενειακές τους υποχρεώσεις και ειδικότερα να ενθαρρυνθούν οι άνδρες «να αναλάβουν ίσο μέρος των οικογενειακών ευθυνών», λαμβάνοντας γονική άδεια, για να ασχοληθούν και αυτοί με την ανατροφή των τέκνων τους (πρβλ. Σ.τ.Ε. 1/2006, 3405/2006)».</w:t>
      </w:r>
    </w:p>
    <w:p w:rsidR="002563F5" w:rsidRDefault="000B4AC0"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lang w:val="en-US"/>
        </w:rPr>
      </w:pPr>
      <w:r w:rsidRPr="00615CA9">
        <w:rPr>
          <w:rFonts w:ascii="Franklin Gothic Medium Cond" w:hAnsi="Franklin Gothic Medium Cond" w:cs="Times New Roman"/>
          <w:color w:val="000000"/>
          <w:sz w:val="24"/>
          <w:szCs w:val="24"/>
        </w:rPr>
        <w:tab/>
        <w:t>Με τα δεδομένα αυτά, παρά το γεγονός, ότι στις διατάξεις του ν.2083/1992 και της κατ’ εξουσιοδότηση εκδοθείσας Κοινής Υπουργικής Αποφάσεως δεν γίνεται ρητή αναφορά σε άντρες εκπαιδευτικούς, οι εν λόγω διατάξεις εφαρμόζονται και σε αυτούς, χωρίς καμία διαφοροποίηση.</w:t>
      </w:r>
    </w:p>
    <w:p w:rsidR="000D05C0" w:rsidRPr="000D05C0" w:rsidRDefault="000D05C0"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lang w:val="en-US"/>
        </w:rPr>
      </w:pPr>
    </w:p>
    <w:p w:rsidR="000B4AC0" w:rsidRPr="00615CA9" w:rsidRDefault="00465052"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b/>
          <w:color w:val="000000"/>
          <w:sz w:val="24"/>
          <w:szCs w:val="24"/>
        </w:rPr>
      </w:pPr>
      <w:r w:rsidRPr="00615CA9">
        <w:rPr>
          <w:rFonts w:ascii="Franklin Gothic Medium Cond" w:hAnsi="Franklin Gothic Medium Cond" w:cs="Times New Roman"/>
          <w:color w:val="000000"/>
          <w:sz w:val="24"/>
          <w:szCs w:val="24"/>
        </w:rPr>
        <w:tab/>
      </w:r>
      <w:r w:rsidR="000130F5" w:rsidRPr="00615CA9">
        <w:rPr>
          <w:rFonts w:ascii="Franklin Gothic Medium Cond" w:hAnsi="Franklin Gothic Medium Cond" w:cs="Times New Roman"/>
          <w:b/>
          <w:color w:val="000000"/>
          <w:sz w:val="24"/>
          <w:szCs w:val="24"/>
        </w:rPr>
        <w:t>2. Η υπ’ αρ. 10857/Ε3/21-8-2020 εγκύκλιος της Γενικής Διεύθυνσης Εκπαιδευτικού Προσωπικού Π</w:t>
      </w:r>
      <w:r w:rsidR="001317F6">
        <w:rPr>
          <w:rFonts w:ascii="Franklin Gothic Medium Cond" w:hAnsi="Franklin Gothic Medium Cond" w:cs="Times New Roman"/>
          <w:b/>
          <w:color w:val="000000"/>
          <w:sz w:val="24"/>
          <w:szCs w:val="24"/>
        </w:rPr>
        <w:t>.</w:t>
      </w:r>
      <w:r w:rsidR="000130F5" w:rsidRPr="00615CA9">
        <w:rPr>
          <w:rFonts w:ascii="Franklin Gothic Medium Cond" w:hAnsi="Franklin Gothic Medium Cond" w:cs="Times New Roman"/>
          <w:b/>
          <w:color w:val="000000"/>
          <w:sz w:val="24"/>
          <w:szCs w:val="24"/>
        </w:rPr>
        <w:t>Ε</w:t>
      </w:r>
      <w:r w:rsidR="001317F6">
        <w:rPr>
          <w:rFonts w:ascii="Franklin Gothic Medium Cond" w:hAnsi="Franklin Gothic Medium Cond" w:cs="Times New Roman"/>
          <w:b/>
          <w:color w:val="000000"/>
          <w:sz w:val="24"/>
          <w:szCs w:val="24"/>
        </w:rPr>
        <w:t>.</w:t>
      </w:r>
      <w:r w:rsidR="000130F5" w:rsidRPr="00615CA9">
        <w:rPr>
          <w:rFonts w:ascii="Franklin Gothic Medium Cond" w:hAnsi="Franklin Gothic Medium Cond" w:cs="Times New Roman"/>
          <w:b/>
          <w:color w:val="000000"/>
          <w:sz w:val="24"/>
          <w:szCs w:val="24"/>
        </w:rPr>
        <w:t xml:space="preserve"> και Δ</w:t>
      </w:r>
      <w:r w:rsidR="001317F6">
        <w:rPr>
          <w:rFonts w:ascii="Franklin Gothic Medium Cond" w:hAnsi="Franklin Gothic Medium Cond" w:cs="Times New Roman"/>
          <w:b/>
          <w:color w:val="000000"/>
          <w:sz w:val="24"/>
          <w:szCs w:val="24"/>
        </w:rPr>
        <w:t>.</w:t>
      </w:r>
      <w:r w:rsidR="000130F5" w:rsidRPr="00615CA9">
        <w:rPr>
          <w:rFonts w:ascii="Franklin Gothic Medium Cond" w:hAnsi="Franklin Gothic Medium Cond" w:cs="Times New Roman"/>
          <w:b/>
          <w:color w:val="000000"/>
          <w:sz w:val="24"/>
          <w:szCs w:val="24"/>
        </w:rPr>
        <w:t>Ε.</w:t>
      </w:r>
    </w:p>
    <w:p w:rsidR="000130F5" w:rsidRPr="00615CA9" w:rsidRDefault="000B4AC0"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t>Ειδικά για το θέμα των νεοδιόριστων εκπαιδευτικών εξεδόθη η</w:t>
      </w:r>
      <w:r w:rsidRPr="00615CA9">
        <w:rPr>
          <w:rFonts w:ascii="Franklin Gothic Medium Cond" w:hAnsi="Franklin Gothic Medium Cond" w:cs="Times New Roman"/>
          <w:b/>
          <w:color w:val="000000"/>
          <w:sz w:val="24"/>
          <w:szCs w:val="24"/>
        </w:rPr>
        <w:t xml:space="preserve"> </w:t>
      </w:r>
      <w:r w:rsidR="000B2139" w:rsidRPr="00615CA9">
        <w:rPr>
          <w:rFonts w:ascii="Franklin Gothic Medium Cond" w:hAnsi="Franklin Gothic Medium Cond" w:cs="Times New Roman"/>
          <w:color w:val="000000"/>
          <w:sz w:val="24"/>
          <w:szCs w:val="24"/>
        </w:rPr>
        <w:t>υπ’ αρ. 10857/Ε3/21-8-2020</w:t>
      </w:r>
      <w:r w:rsidR="000B2139" w:rsidRPr="00615CA9">
        <w:rPr>
          <w:rFonts w:ascii="Franklin Gothic Medium Cond" w:hAnsi="Franklin Gothic Medium Cond" w:cs="Times New Roman"/>
          <w:b/>
          <w:color w:val="000000"/>
          <w:sz w:val="24"/>
          <w:szCs w:val="24"/>
        </w:rPr>
        <w:t xml:space="preserve"> </w:t>
      </w:r>
      <w:r w:rsidRPr="00615CA9">
        <w:rPr>
          <w:rFonts w:ascii="Franklin Gothic Medium Cond" w:hAnsi="Franklin Gothic Medium Cond" w:cs="Times New Roman"/>
          <w:color w:val="000000"/>
          <w:sz w:val="24"/>
          <w:szCs w:val="24"/>
        </w:rPr>
        <w:t>πρόσφατη</w:t>
      </w:r>
      <w:r w:rsidRPr="00615CA9">
        <w:rPr>
          <w:rFonts w:ascii="Franklin Gothic Medium Cond" w:hAnsi="Franklin Gothic Medium Cond" w:cs="Times New Roman"/>
          <w:b/>
          <w:color w:val="000000"/>
          <w:sz w:val="24"/>
          <w:szCs w:val="24"/>
        </w:rPr>
        <w:t xml:space="preserve"> </w:t>
      </w:r>
      <w:r w:rsidR="000B2139" w:rsidRPr="00615CA9">
        <w:rPr>
          <w:rFonts w:ascii="Franklin Gothic Medium Cond" w:hAnsi="Franklin Gothic Medium Cond" w:cs="Times New Roman"/>
          <w:color w:val="000000"/>
          <w:sz w:val="24"/>
          <w:szCs w:val="24"/>
        </w:rPr>
        <w:t>εγκύκλιος της Γενικής Διεύθυνσης Εκπαιδευτικού Προσωπικού Π</w:t>
      </w:r>
      <w:r w:rsidR="001317F6">
        <w:rPr>
          <w:rFonts w:ascii="Franklin Gothic Medium Cond" w:hAnsi="Franklin Gothic Medium Cond" w:cs="Times New Roman"/>
          <w:color w:val="000000"/>
          <w:sz w:val="24"/>
          <w:szCs w:val="24"/>
        </w:rPr>
        <w:t>.</w:t>
      </w:r>
      <w:r w:rsidR="000B2139" w:rsidRPr="00615CA9">
        <w:rPr>
          <w:rFonts w:ascii="Franklin Gothic Medium Cond" w:hAnsi="Franklin Gothic Medium Cond" w:cs="Times New Roman"/>
          <w:color w:val="000000"/>
          <w:sz w:val="24"/>
          <w:szCs w:val="24"/>
        </w:rPr>
        <w:t>Ε</w:t>
      </w:r>
      <w:r w:rsidR="001317F6">
        <w:rPr>
          <w:rFonts w:ascii="Franklin Gothic Medium Cond" w:hAnsi="Franklin Gothic Medium Cond" w:cs="Times New Roman"/>
          <w:color w:val="000000"/>
          <w:sz w:val="24"/>
          <w:szCs w:val="24"/>
        </w:rPr>
        <w:t>.</w:t>
      </w:r>
      <w:r w:rsidR="000B2139" w:rsidRPr="00615CA9">
        <w:rPr>
          <w:rFonts w:ascii="Franklin Gothic Medium Cond" w:hAnsi="Franklin Gothic Medium Cond" w:cs="Times New Roman"/>
          <w:color w:val="000000"/>
          <w:sz w:val="24"/>
          <w:szCs w:val="24"/>
        </w:rPr>
        <w:t xml:space="preserve"> και Δ</w:t>
      </w:r>
      <w:r w:rsidR="001317F6">
        <w:rPr>
          <w:rFonts w:ascii="Franklin Gothic Medium Cond" w:hAnsi="Franklin Gothic Medium Cond" w:cs="Times New Roman"/>
          <w:color w:val="000000"/>
          <w:sz w:val="24"/>
          <w:szCs w:val="24"/>
        </w:rPr>
        <w:t>.</w:t>
      </w:r>
      <w:r w:rsidR="000B2139" w:rsidRPr="00615CA9">
        <w:rPr>
          <w:rFonts w:ascii="Franklin Gothic Medium Cond" w:hAnsi="Franklin Gothic Medium Cond" w:cs="Times New Roman"/>
          <w:color w:val="000000"/>
          <w:sz w:val="24"/>
          <w:szCs w:val="24"/>
        </w:rPr>
        <w:t>Ε</w:t>
      </w:r>
      <w:r w:rsidR="001317F6">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με την οποία </w:t>
      </w:r>
      <w:r w:rsidR="000130F5" w:rsidRPr="00615CA9">
        <w:rPr>
          <w:rFonts w:ascii="Franklin Gothic Medium Cond" w:hAnsi="Franklin Gothic Medium Cond" w:cs="Times New Roman"/>
          <w:color w:val="000000"/>
          <w:sz w:val="24"/>
          <w:szCs w:val="24"/>
        </w:rPr>
        <w:t xml:space="preserve">γίνεται κατ’ αρχήν δεκτό αν </w:t>
      </w:r>
      <w:r w:rsidRPr="00615CA9">
        <w:rPr>
          <w:rFonts w:ascii="Franklin Gothic Medium Cond" w:hAnsi="Franklin Gothic Medium Cond" w:cs="Times New Roman"/>
          <w:color w:val="000000"/>
          <w:sz w:val="24"/>
          <w:szCs w:val="24"/>
        </w:rPr>
        <w:t xml:space="preserve">και όλως γενικά, </w:t>
      </w:r>
      <w:r w:rsidR="000B2139" w:rsidRPr="00615CA9">
        <w:rPr>
          <w:rFonts w:ascii="Franklin Gothic Medium Cond" w:hAnsi="Franklin Gothic Medium Cond" w:cs="Times New Roman"/>
          <w:color w:val="000000"/>
          <w:sz w:val="24"/>
          <w:szCs w:val="24"/>
        </w:rPr>
        <w:t>ότι εφαρμογής στην περίπτωση των εκπαιδευτικών τυγχάνουν οι διατάξεις του ν.3528/2007 [για την λήψη της 9μηνης αδείας] και του ν. 2083/1992 [για την χρήση του μειωμένου διδακτικού ωραρίου]</w:t>
      </w:r>
      <w:r w:rsidRPr="00615CA9">
        <w:rPr>
          <w:rFonts w:ascii="Franklin Gothic Medium Cond" w:hAnsi="Franklin Gothic Medium Cond" w:cs="Times New Roman"/>
          <w:color w:val="000000"/>
          <w:sz w:val="24"/>
          <w:szCs w:val="24"/>
        </w:rPr>
        <w:t>.</w:t>
      </w:r>
      <w:r w:rsidR="000B2139" w:rsidRPr="00615CA9">
        <w:rPr>
          <w:rFonts w:ascii="Franklin Gothic Medium Cond" w:hAnsi="Franklin Gothic Medium Cond" w:cs="Times New Roman"/>
          <w:color w:val="000000"/>
          <w:sz w:val="24"/>
          <w:szCs w:val="24"/>
        </w:rPr>
        <w:t xml:space="preserve"> </w:t>
      </w:r>
    </w:p>
    <w:p w:rsidR="00E45319" w:rsidRPr="00615CA9" w:rsidRDefault="000130F5"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r>
      <w:r w:rsidR="000B4AC0" w:rsidRPr="00615CA9">
        <w:rPr>
          <w:rFonts w:ascii="Franklin Gothic Medium Cond" w:hAnsi="Franklin Gothic Medium Cond" w:cs="Times New Roman"/>
          <w:color w:val="000000"/>
          <w:sz w:val="24"/>
          <w:szCs w:val="24"/>
        </w:rPr>
        <w:t>Ω</w:t>
      </w:r>
      <w:r w:rsidR="000B2139" w:rsidRPr="00615CA9">
        <w:rPr>
          <w:rFonts w:ascii="Franklin Gothic Medium Cond" w:hAnsi="Franklin Gothic Medium Cond" w:cs="Times New Roman"/>
          <w:color w:val="000000"/>
          <w:sz w:val="24"/>
          <w:szCs w:val="24"/>
        </w:rPr>
        <w:t xml:space="preserve">στόσο, </w:t>
      </w:r>
      <w:r w:rsidR="000B4AC0" w:rsidRPr="00EB7938">
        <w:rPr>
          <w:rFonts w:ascii="Franklin Gothic Medium Cond" w:hAnsi="Franklin Gothic Medium Cond" w:cs="Times New Roman"/>
          <w:b/>
          <w:color w:val="000000"/>
          <w:sz w:val="24"/>
          <w:szCs w:val="24"/>
        </w:rPr>
        <w:t xml:space="preserve">η ως άνω εγκύκλιος </w:t>
      </w:r>
      <w:r w:rsidR="000B2139" w:rsidRPr="00EB7938">
        <w:rPr>
          <w:rFonts w:ascii="Franklin Gothic Medium Cond" w:hAnsi="Franklin Gothic Medium Cond" w:cs="Times New Roman"/>
          <w:b/>
          <w:color w:val="000000"/>
          <w:sz w:val="24"/>
          <w:szCs w:val="24"/>
        </w:rPr>
        <w:t xml:space="preserve">άγεται </w:t>
      </w:r>
      <w:r w:rsidR="000B4AC0" w:rsidRPr="00EB7938">
        <w:rPr>
          <w:rFonts w:ascii="Franklin Gothic Medium Cond" w:hAnsi="Franklin Gothic Medium Cond" w:cs="Times New Roman"/>
          <w:b/>
          <w:color w:val="000000"/>
          <w:sz w:val="24"/>
          <w:szCs w:val="24"/>
        </w:rPr>
        <w:t xml:space="preserve">ακολούθως </w:t>
      </w:r>
      <w:r w:rsidR="000B2139" w:rsidRPr="00EB7938">
        <w:rPr>
          <w:rFonts w:ascii="Franklin Gothic Medium Cond" w:hAnsi="Franklin Gothic Medium Cond" w:cs="Times New Roman"/>
          <w:b/>
          <w:color w:val="000000"/>
          <w:sz w:val="24"/>
          <w:szCs w:val="24"/>
        </w:rPr>
        <w:t xml:space="preserve">σε μία απολύτως </w:t>
      </w:r>
      <w:r w:rsidRPr="00EB7938">
        <w:rPr>
          <w:rFonts w:ascii="Franklin Gothic Medium Cond" w:hAnsi="Franklin Gothic Medium Cond" w:cs="Times New Roman"/>
          <w:b/>
          <w:color w:val="000000"/>
          <w:sz w:val="24"/>
          <w:szCs w:val="24"/>
        </w:rPr>
        <w:t>αυθαίρετη όσο και εσφαλμένη</w:t>
      </w:r>
      <w:r w:rsidR="000B2139" w:rsidRPr="00EB7938">
        <w:rPr>
          <w:rFonts w:ascii="Franklin Gothic Medium Cond" w:hAnsi="Franklin Gothic Medium Cond" w:cs="Times New Roman"/>
          <w:b/>
          <w:color w:val="000000"/>
          <w:sz w:val="24"/>
          <w:szCs w:val="24"/>
        </w:rPr>
        <w:t xml:space="preserve"> </w:t>
      </w:r>
      <w:r w:rsidR="000B4AC0" w:rsidRPr="00EB7938">
        <w:rPr>
          <w:rFonts w:ascii="Franklin Gothic Medium Cond" w:hAnsi="Franklin Gothic Medium Cond" w:cs="Times New Roman"/>
          <w:b/>
          <w:color w:val="000000"/>
          <w:sz w:val="24"/>
          <w:szCs w:val="24"/>
        </w:rPr>
        <w:t>ερμηνεία,</w:t>
      </w:r>
      <w:r w:rsidR="000B4AC0" w:rsidRPr="00615CA9">
        <w:rPr>
          <w:rFonts w:ascii="Franklin Gothic Medium Cond" w:hAnsi="Franklin Gothic Medium Cond" w:cs="Times New Roman"/>
          <w:color w:val="000000"/>
          <w:sz w:val="24"/>
          <w:szCs w:val="24"/>
        </w:rPr>
        <w:t xml:space="preserve"> δεχόμενη, </w:t>
      </w:r>
      <w:r w:rsidR="000B2139" w:rsidRPr="00615CA9">
        <w:rPr>
          <w:rFonts w:ascii="Franklin Gothic Medium Cond" w:hAnsi="Franklin Gothic Medium Cond" w:cs="Times New Roman"/>
          <w:color w:val="000000"/>
          <w:sz w:val="24"/>
          <w:szCs w:val="24"/>
        </w:rPr>
        <w:t xml:space="preserve">ότι </w:t>
      </w:r>
      <w:r w:rsidR="000B2139" w:rsidRPr="00615CA9">
        <w:rPr>
          <w:rFonts w:ascii="Franklin Gothic Medium Cond" w:hAnsi="Franklin Gothic Medium Cond" w:cs="Times New Roman"/>
          <w:i/>
          <w:color w:val="000000"/>
          <w:sz w:val="24"/>
          <w:szCs w:val="24"/>
        </w:rPr>
        <w:t>«</w:t>
      </w:r>
      <w:r w:rsidR="000B4AC0" w:rsidRPr="00615CA9">
        <w:rPr>
          <w:rFonts w:ascii="Franklin Gothic Medium Cond" w:hAnsi="Franklin Gothic Medium Cond" w:cs="Times New Roman"/>
          <w:i/>
          <w:color w:val="000000"/>
          <w:sz w:val="24"/>
          <w:szCs w:val="24"/>
        </w:rPr>
        <w:t xml:space="preserve">[..] </w:t>
      </w:r>
      <w:r w:rsidR="000B2139" w:rsidRPr="00615CA9">
        <w:rPr>
          <w:rFonts w:ascii="Franklin Gothic Medium Cond" w:hAnsi="Franklin Gothic Medium Cond" w:cs="Times New Roman"/>
          <w:i/>
          <w:color w:val="000000"/>
          <w:sz w:val="24"/>
          <w:szCs w:val="24"/>
        </w:rPr>
        <w:t>εκπαιδευτικός ή μέλος Ε</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Ε</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Π</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 xml:space="preserve"> –Ε</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Β</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Π</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 xml:space="preserve"> που κατά την ημερομηνία διορισμού του/της έχει τέκνο άνω των δύο ετών δεν δικαιούται άδειας ανατροφής</w:t>
      </w:r>
      <w:r w:rsidR="000B2139" w:rsidRPr="00615CA9">
        <w:rPr>
          <w:rFonts w:ascii="Franklin Gothic Medium Cond" w:hAnsi="Franklin Gothic Medium Cond" w:cs="Times New Roman"/>
          <w:color w:val="000000"/>
          <w:sz w:val="24"/>
          <w:szCs w:val="24"/>
        </w:rPr>
        <w:t>»</w:t>
      </w:r>
      <w:r w:rsidR="000B4AC0" w:rsidRPr="00615CA9">
        <w:rPr>
          <w:rFonts w:ascii="Franklin Gothic Medium Cond" w:hAnsi="Franklin Gothic Medium Cond" w:cs="Times New Roman"/>
          <w:color w:val="000000"/>
          <w:sz w:val="24"/>
          <w:szCs w:val="24"/>
        </w:rPr>
        <w:t>. Η εν λόγω παραδοχή έρχεται σε ευθεία αντίθεση</w:t>
      </w:r>
      <w:r w:rsidR="001317F6">
        <w:rPr>
          <w:rFonts w:ascii="Franklin Gothic Medium Cond" w:hAnsi="Franklin Gothic Medium Cond" w:cs="Times New Roman"/>
          <w:color w:val="000000"/>
          <w:sz w:val="24"/>
          <w:szCs w:val="24"/>
        </w:rPr>
        <w:t xml:space="preserve"> προς τα προβλεπόμενα από το άρθρο</w:t>
      </w:r>
      <w:r w:rsidR="000B4AC0" w:rsidRPr="00615CA9">
        <w:rPr>
          <w:rFonts w:ascii="Franklin Gothic Medium Cond" w:hAnsi="Franklin Gothic Medium Cond" w:cs="Times New Roman"/>
          <w:color w:val="000000"/>
          <w:sz w:val="24"/>
          <w:szCs w:val="24"/>
        </w:rPr>
        <w:t xml:space="preserve"> 53 του ν. 3528/2007, καθώς το τελευταίο προβλέπει τη δυνατότητα λήψης εννεάμηνης άδειας μέχρι τη συμπλήρωση του 4</w:t>
      </w:r>
      <w:r w:rsidR="000B4AC0" w:rsidRPr="00615CA9">
        <w:rPr>
          <w:rFonts w:ascii="Franklin Gothic Medium Cond" w:hAnsi="Franklin Gothic Medium Cond" w:cs="Times New Roman"/>
          <w:color w:val="000000"/>
          <w:sz w:val="24"/>
          <w:szCs w:val="24"/>
          <w:vertAlign w:val="superscript"/>
        </w:rPr>
        <w:t>ου</w:t>
      </w:r>
      <w:r w:rsidR="000B4AC0" w:rsidRPr="00615CA9">
        <w:rPr>
          <w:rFonts w:ascii="Franklin Gothic Medium Cond" w:hAnsi="Franklin Gothic Medium Cond" w:cs="Times New Roman"/>
          <w:color w:val="000000"/>
          <w:sz w:val="24"/>
          <w:szCs w:val="24"/>
        </w:rPr>
        <w:t xml:space="preserve"> έτους της ηλικίας του τέκνου. </w:t>
      </w:r>
      <w:r w:rsidRPr="00615CA9">
        <w:rPr>
          <w:rFonts w:ascii="Franklin Gothic Medium Cond" w:hAnsi="Franklin Gothic Medium Cond" w:cs="Times New Roman"/>
          <w:color w:val="000000"/>
          <w:sz w:val="24"/>
          <w:szCs w:val="24"/>
        </w:rPr>
        <w:t>Μόνο το δικαίωμα λήψεως μειωμένου διδακτικού ωραρίου μπορεί να ασκηθεί εντός δύο ετών από την γέννηση του τέκνου,</w:t>
      </w:r>
      <w:r w:rsidR="001317F6">
        <w:rPr>
          <w:rFonts w:ascii="Franklin Gothic Medium Cond" w:hAnsi="Franklin Gothic Medium Cond" w:cs="Times New Roman"/>
          <w:color w:val="000000"/>
          <w:sz w:val="24"/>
          <w:szCs w:val="24"/>
        </w:rPr>
        <w:t xml:space="preserve"> όπως ρητώς </w:t>
      </w:r>
      <w:r w:rsidR="001317F6">
        <w:rPr>
          <w:rFonts w:ascii="Franklin Gothic Medium Cond" w:hAnsi="Franklin Gothic Medium Cond" w:cs="Times New Roman"/>
          <w:color w:val="000000"/>
          <w:sz w:val="24"/>
          <w:szCs w:val="24"/>
        </w:rPr>
        <w:lastRenderedPageBreak/>
        <w:t>προβλέπεται από το ά</w:t>
      </w:r>
      <w:r w:rsidRPr="00615CA9">
        <w:rPr>
          <w:rFonts w:ascii="Franklin Gothic Medium Cond" w:hAnsi="Franklin Gothic Medium Cond" w:cs="Times New Roman"/>
          <w:color w:val="000000"/>
          <w:sz w:val="24"/>
          <w:szCs w:val="24"/>
        </w:rPr>
        <w:t>ρ</w:t>
      </w:r>
      <w:r w:rsidR="001317F6">
        <w:rPr>
          <w:rFonts w:ascii="Franklin Gothic Medium Cond" w:hAnsi="Franklin Gothic Medium Cond" w:cs="Times New Roman"/>
          <w:color w:val="000000"/>
          <w:sz w:val="24"/>
          <w:szCs w:val="24"/>
        </w:rPr>
        <w:t>θρο</w:t>
      </w:r>
      <w:r w:rsidRPr="00615CA9">
        <w:rPr>
          <w:rFonts w:ascii="Franklin Gothic Medium Cond" w:hAnsi="Franklin Gothic Medium Cond" w:cs="Times New Roman"/>
          <w:color w:val="000000"/>
          <w:sz w:val="24"/>
          <w:szCs w:val="24"/>
        </w:rPr>
        <w:t xml:space="preserve"> 30 του ν. 2083/1992. </w:t>
      </w:r>
      <w:r w:rsidR="00465052" w:rsidRPr="00615CA9">
        <w:rPr>
          <w:rFonts w:ascii="Franklin Gothic Medium Cond" w:hAnsi="Franklin Gothic Medium Cond" w:cs="Times New Roman"/>
          <w:color w:val="000000"/>
          <w:sz w:val="24"/>
          <w:szCs w:val="24"/>
        </w:rPr>
        <w:t>Εξάλλου, με την υπ’ αρ. 91623/Δ2/12-9-2006 εγκύκλιο του Υπουργείου Εθνικής Παιδείας και Θρησκευμάτων γίνεται δεκτό, ότι «</w:t>
      </w:r>
      <w:r w:rsidR="00465052" w:rsidRPr="00615CA9">
        <w:rPr>
          <w:rFonts w:ascii="Franklin Gothic Medium Cond" w:hAnsi="Franklin Gothic Medium Cond" w:cs="Times New Roman"/>
          <w:i/>
          <w:color w:val="000000"/>
          <w:sz w:val="24"/>
          <w:szCs w:val="24"/>
        </w:rPr>
        <w:t>Την εννεάμηνη άδεια ανατροφής τέκνου, πλήρη και όχι μέρος της, σύμφωνα με το άρ</w:t>
      </w:r>
      <w:r w:rsidR="001317F6">
        <w:rPr>
          <w:rFonts w:ascii="Franklin Gothic Medium Cond" w:hAnsi="Franklin Gothic Medium Cond" w:cs="Times New Roman"/>
          <w:i/>
          <w:color w:val="000000"/>
          <w:sz w:val="24"/>
          <w:szCs w:val="24"/>
        </w:rPr>
        <w:t>θρο</w:t>
      </w:r>
      <w:r w:rsidR="00465052" w:rsidRPr="00615CA9">
        <w:rPr>
          <w:rFonts w:ascii="Franklin Gothic Medium Cond" w:hAnsi="Franklin Gothic Medium Cond" w:cs="Times New Roman"/>
          <w:i/>
          <w:color w:val="000000"/>
          <w:sz w:val="24"/>
          <w:szCs w:val="24"/>
        </w:rPr>
        <w:t xml:space="preserve"> 53 παρ. 2 του ν.2683/1999 δικαιούνται και οι νεοδιόριστες μητέρες εκπαιδευτικοί, εφόσον δεν κάνουν χρήση μειωμένου ωραρίου, οποτεδήποτε εντός του χρονικού διαστήματος, που ορίζει ο νόμος, ήτοι μέχρι το τέκνο να συμπληρώσει το τέταρτο έτος της ηλικίας του</w:t>
      </w:r>
      <w:r w:rsidR="00465052" w:rsidRPr="00615CA9">
        <w:rPr>
          <w:rFonts w:ascii="Franklin Gothic Medium Cond" w:hAnsi="Franklin Gothic Medium Cond" w:cs="Times New Roman"/>
          <w:color w:val="000000"/>
          <w:sz w:val="24"/>
          <w:szCs w:val="24"/>
        </w:rPr>
        <w:t xml:space="preserve">». </w:t>
      </w:r>
      <w:r w:rsidR="00521B33" w:rsidRPr="00615CA9">
        <w:rPr>
          <w:rFonts w:ascii="Franklin Gothic Medium Cond" w:hAnsi="Franklin Gothic Medium Cond" w:cs="Times New Roman"/>
          <w:color w:val="000000"/>
          <w:sz w:val="24"/>
          <w:szCs w:val="24"/>
        </w:rPr>
        <w:t xml:space="preserve">Τούτο </w:t>
      </w:r>
      <w:r w:rsidR="000F5D7A" w:rsidRPr="00615CA9">
        <w:rPr>
          <w:rFonts w:ascii="Franklin Gothic Medium Cond" w:hAnsi="Franklin Gothic Medium Cond" w:cs="Times New Roman"/>
          <w:color w:val="000000"/>
          <w:sz w:val="24"/>
          <w:szCs w:val="24"/>
        </w:rPr>
        <w:t>δέχτηκε</w:t>
      </w:r>
      <w:r w:rsidR="00521B33" w:rsidRPr="00615CA9">
        <w:rPr>
          <w:rFonts w:ascii="Franklin Gothic Medium Cond" w:hAnsi="Franklin Gothic Medium Cond" w:cs="Times New Roman"/>
          <w:color w:val="000000"/>
          <w:sz w:val="24"/>
          <w:szCs w:val="24"/>
        </w:rPr>
        <w:t xml:space="preserve"> και η υπ’ αρ. 546/2005 απόφαση του Ν</w:t>
      </w:r>
      <w:r w:rsidR="001317F6">
        <w:rPr>
          <w:rFonts w:ascii="Franklin Gothic Medium Cond" w:hAnsi="Franklin Gothic Medium Cond" w:cs="Times New Roman"/>
          <w:color w:val="000000"/>
          <w:sz w:val="24"/>
          <w:szCs w:val="24"/>
        </w:rPr>
        <w:t>.</w:t>
      </w:r>
      <w:r w:rsidR="00521B33" w:rsidRPr="00615CA9">
        <w:rPr>
          <w:rFonts w:ascii="Franklin Gothic Medium Cond" w:hAnsi="Franklin Gothic Medium Cond" w:cs="Times New Roman"/>
          <w:color w:val="000000"/>
          <w:sz w:val="24"/>
          <w:szCs w:val="24"/>
        </w:rPr>
        <w:t>Σ</w:t>
      </w:r>
      <w:r w:rsidR="001317F6">
        <w:rPr>
          <w:rFonts w:ascii="Franklin Gothic Medium Cond" w:hAnsi="Franklin Gothic Medium Cond" w:cs="Times New Roman"/>
          <w:color w:val="000000"/>
          <w:sz w:val="24"/>
          <w:szCs w:val="24"/>
        </w:rPr>
        <w:t>.</w:t>
      </w:r>
      <w:r w:rsidR="00521B33" w:rsidRPr="00615CA9">
        <w:rPr>
          <w:rFonts w:ascii="Franklin Gothic Medium Cond" w:hAnsi="Franklin Gothic Medium Cond" w:cs="Times New Roman"/>
          <w:color w:val="000000"/>
          <w:sz w:val="24"/>
          <w:szCs w:val="24"/>
        </w:rPr>
        <w:t>Κ</w:t>
      </w:r>
      <w:r w:rsidR="001317F6">
        <w:rPr>
          <w:rFonts w:ascii="Franklin Gothic Medium Cond" w:hAnsi="Franklin Gothic Medium Cond" w:cs="Times New Roman"/>
          <w:color w:val="000000"/>
          <w:sz w:val="24"/>
          <w:szCs w:val="24"/>
        </w:rPr>
        <w:t>.</w:t>
      </w:r>
      <w:r w:rsidR="00521B33" w:rsidRPr="00615CA9">
        <w:rPr>
          <w:rFonts w:ascii="Franklin Gothic Medium Cond" w:hAnsi="Franklin Gothic Medium Cond" w:cs="Times New Roman"/>
          <w:color w:val="000000"/>
          <w:sz w:val="24"/>
          <w:szCs w:val="24"/>
        </w:rPr>
        <w:t xml:space="preserve">, η οποία αφορά </w:t>
      </w:r>
      <w:r w:rsidR="000F5D7A" w:rsidRPr="00615CA9">
        <w:rPr>
          <w:rFonts w:ascii="Franklin Gothic Medium Cond" w:hAnsi="Franklin Gothic Medium Cond" w:cs="Times New Roman"/>
          <w:color w:val="000000"/>
          <w:sz w:val="24"/>
          <w:szCs w:val="24"/>
        </w:rPr>
        <w:t xml:space="preserve">ειδικά σε </w:t>
      </w:r>
      <w:r w:rsidR="00521B33" w:rsidRPr="00615CA9">
        <w:rPr>
          <w:rFonts w:ascii="Franklin Gothic Medium Cond" w:hAnsi="Franklin Gothic Medium Cond" w:cs="Times New Roman"/>
          <w:color w:val="000000"/>
          <w:sz w:val="24"/>
          <w:szCs w:val="24"/>
        </w:rPr>
        <w:t>εκπαιδευτικούς.</w:t>
      </w:r>
    </w:p>
    <w:p w:rsidR="00521B33" w:rsidRPr="00615CA9" w:rsidRDefault="000130F5"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t>Ομοίως</w:t>
      </w:r>
      <w:r w:rsidR="00B71E17">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εσφαλμένη είναι η επιχειρούμενη εφαρμογή </w:t>
      </w:r>
      <w:r w:rsidR="00521B33" w:rsidRPr="00615CA9">
        <w:rPr>
          <w:rFonts w:ascii="Franklin Gothic Medium Cond" w:hAnsi="Franklin Gothic Medium Cond" w:cs="Times New Roman"/>
          <w:color w:val="000000"/>
          <w:sz w:val="24"/>
          <w:szCs w:val="24"/>
        </w:rPr>
        <w:t>στους εκπαιδευτικούς</w:t>
      </w:r>
      <w:r w:rsidRPr="00615CA9">
        <w:rPr>
          <w:rFonts w:ascii="Franklin Gothic Medium Cond" w:hAnsi="Franklin Gothic Medium Cond" w:cs="Times New Roman"/>
          <w:color w:val="000000"/>
          <w:sz w:val="24"/>
          <w:szCs w:val="24"/>
        </w:rPr>
        <w:t xml:space="preserve"> της υπ’ αρ. 64/2008 γνωμοδοτήσεως του Ν</w:t>
      </w:r>
      <w:r w:rsidR="00EB7938">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Σ</w:t>
      </w:r>
      <w:r w:rsidR="00EB7938">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Κ</w:t>
      </w:r>
      <w:r w:rsidR="00EB7938">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w:t>
      </w:r>
      <w:r w:rsidR="00521B33" w:rsidRPr="00615CA9">
        <w:rPr>
          <w:rFonts w:ascii="Franklin Gothic Medium Cond" w:hAnsi="Franklin Gothic Medium Cond" w:cs="Times New Roman"/>
          <w:color w:val="000000"/>
          <w:sz w:val="24"/>
          <w:szCs w:val="24"/>
        </w:rPr>
        <w:t xml:space="preserve">καθώς αυτή </w:t>
      </w:r>
      <w:r w:rsidRPr="00615CA9">
        <w:rPr>
          <w:rFonts w:ascii="Franklin Gothic Medium Cond" w:hAnsi="Franklin Gothic Medium Cond" w:cs="Times New Roman"/>
          <w:color w:val="000000"/>
          <w:sz w:val="24"/>
          <w:szCs w:val="24"/>
        </w:rPr>
        <w:t>αφορά αποκλειστικά και μόνο τους υπαγόμενους ευθέως στις διατάξεις του ν.3528/2007 δημοσίους υπαλλήλους,</w:t>
      </w:r>
      <w:r w:rsidR="00521B33" w:rsidRPr="00615CA9">
        <w:rPr>
          <w:rFonts w:ascii="Franklin Gothic Medium Cond" w:hAnsi="Franklin Gothic Medium Cond" w:cs="Times New Roman"/>
          <w:color w:val="000000"/>
          <w:sz w:val="24"/>
          <w:szCs w:val="24"/>
        </w:rPr>
        <w:t xml:space="preserve"> αφού το νομικό καθεστώς, που ερμηνεύεται είναι το απορρέον από το άρ</w:t>
      </w:r>
      <w:r w:rsidR="00EB7938">
        <w:rPr>
          <w:rFonts w:ascii="Franklin Gothic Medium Cond" w:hAnsi="Franklin Gothic Medium Cond" w:cs="Times New Roman"/>
          <w:color w:val="000000"/>
          <w:sz w:val="24"/>
          <w:szCs w:val="24"/>
        </w:rPr>
        <w:t>θρο</w:t>
      </w:r>
      <w:r w:rsidR="00521B33" w:rsidRPr="00615CA9">
        <w:rPr>
          <w:rFonts w:ascii="Franklin Gothic Medium Cond" w:hAnsi="Franklin Gothic Medium Cond" w:cs="Times New Roman"/>
          <w:color w:val="000000"/>
          <w:sz w:val="24"/>
          <w:szCs w:val="24"/>
        </w:rPr>
        <w:t xml:space="preserve"> 53 του ως άνω νόμου, χωρίς προφ</w:t>
      </w:r>
      <w:r w:rsidR="00EB7938">
        <w:rPr>
          <w:rFonts w:ascii="Franklin Gothic Medium Cond" w:hAnsi="Franklin Gothic Medium Cond" w:cs="Times New Roman"/>
          <w:color w:val="000000"/>
          <w:sz w:val="24"/>
          <w:szCs w:val="24"/>
        </w:rPr>
        <w:t>ανώς να έχει ληφθεί υπόψη το άρθρο</w:t>
      </w:r>
      <w:r w:rsidR="00521B33" w:rsidRPr="00615CA9">
        <w:rPr>
          <w:rFonts w:ascii="Franklin Gothic Medium Cond" w:hAnsi="Franklin Gothic Medium Cond" w:cs="Times New Roman"/>
          <w:color w:val="000000"/>
          <w:sz w:val="24"/>
          <w:szCs w:val="24"/>
        </w:rPr>
        <w:t xml:space="preserve"> 30 του ν. 2083/1992 και οι λοιπές ειδικές διατάξεις. </w:t>
      </w:r>
      <w:r w:rsidR="000F5D7A" w:rsidRPr="00EB7938">
        <w:rPr>
          <w:rFonts w:ascii="Franklin Gothic Medium Cond" w:hAnsi="Franklin Gothic Medium Cond" w:cs="Times New Roman"/>
          <w:b/>
          <w:color w:val="000000"/>
          <w:sz w:val="24"/>
          <w:szCs w:val="24"/>
        </w:rPr>
        <w:t>Το σημαντικότερο, ωστόσο, είναι, ότι η</w:t>
      </w:r>
      <w:r w:rsidR="00521B33" w:rsidRPr="00EB7938">
        <w:rPr>
          <w:rFonts w:ascii="Franklin Gothic Medium Cond" w:hAnsi="Franklin Gothic Medium Cond" w:cs="Times New Roman"/>
          <w:b/>
          <w:color w:val="000000"/>
          <w:sz w:val="24"/>
          <w:szCs w:val="24"/>
        </w:rPr>
        <w:t xml:space="preserve"> ως άνω εγκύκλιος δεν λαμβάνει κατ’ ελάχιστον υπόψη της</w:t>
      </w:r>
      <w:r w:rsidR="000F5D7A" w:rsidRPr="00EB7938">
        <w:rPr>
          <w:rFonts w:ascii="Franklin Gothic Medium Cond" w:hAnsi="Franklin Gothic Medium Cond" w:cs="Times New Roman"/>
          <w:b/>
          <w:color w:val="000000"/>
          <w:sz w:val="24"/>
          <w:szCs w:val="24"/>
        </w:rPr>
        <w:t xml:space="preserve"> το γεγονός</w:t>
      </w:r>
      <w:r w:rsidR="00521B33" w:rsidRPr="00EB7938">
        <w:rPr>
          <w:rFonts w:ascii="Franklin Gothic Medium Cond" w:hAnsi="Franklin Gothic Medium Cond" w:cs="Times New Roman"/>
          <w:b/>
          <w:color w:val="000000"/>
          <w:sz w:val="24"/>
          <w:szCs w:val="24"/>
        </w:rPr>
        <w:t xml:space="preserve">, ότι </w:t>
      </w:r>
      <w:r w:rsidRPr="00EB7938">
        <w:rPr>
          <w:rFonts w:ascii="Franklin Gothic Medium Cond" w:hAnsi="Franklin Gothic Medium Cond" w:cs="Times New Roman"/>
          <w:b/>
          <w:color w:val="000000"/>
          <w:sz w:val="24"/>
          <w:szCs w:val="24"/>
        </w:rPr>
        <w:t>το δικαίωμα των εκπαιδευτικών για μείωση του ωραρίου τους, δεν</w:t>
      </w:r>
      <w:r w:rsidR="00521B33" w:rsidRPr="00EB7938">
        <w:rPr>
          <w:rFonts w:ascii="Franklin Gothic Medium Cond" w:hAnsi="Franklin Gothic Medium Cond" w:cs="Times New Roman"/>
          <w:b/>
          <w:color w:val="000000"/>
          <w:sz w:val="24"/>
          <w:szCs w:val="24"/>
        </w:rPr>
        <w:t xml:space="preserve"> συνδέεται</w:t>
      </w:r>
      <w:r w:rsidRPr="00EB7938">
        <w:rPr>
          <w:rFonts w:ascii="Franklin Gothic Medium Cond" w:hAnsi="Franklin Gothic Medium Cond" w:cs="Times New Roman"/>
          <w:b/>
          <w:color w:val="000000"/>
          <w:sz w:val="24"/>
          <w:szCs w:val="24"/>
        </w:rPr>
        <w:t xml:space="preserve"> με το εργασιακό αλλά με το διδακτικό ωράριο</w:t>
      </w:r>
      <w:r w:rsidR="000F5D7A" w:rsidRPr="00EB7938">
        <w:rPr>
          <w:rFonts w:ascii="Franklin Gothic Medium Cond" w:hAnsi="Franklin Gothic Medium Cond" w:cs="Times New Roman"/>
          <w:b/>
          <w:color w:val="000000"/>
          <w:sz w:val="24"/>
          <w:szCs w:val="24"/>
        </w:rPr>
        <w:t xml:space="preserve"> τους</w:t>
      </w:r>
      <w:r w:rsidRPr="00EB7938">
        <w:rPr>
          <w:rFonts w:ascii="Franklin Gothic Medium Cond" w:hAnsi="Franklin Gothic Medium Cond" w:cs="Times New Roman"/>
          <w:b/>
          <w:color w:val="000000"/>
          <w:sz w:val="24"/>
          <w:szCs w:val="24"/>
        </w:rPr>
        <w:t>.</w:t>
      </w:r>
      <w:r w:rsidRPr="00615CA9">
        <w:rPr>
          <w:rFonts w:ascii="Franklin Gothic Medium Cond" w:hAnsi="Franklin Gothic Medium Cond" w:cs="Times New Roman"/>
          <w:color w:val="000000"/>
          <w:sz w:val="24"/>
          <w:szCs w:val="24"/>
        </w:rPr>
        <w:t xml:space="preserve"> </w:t>
      </w:r>
    </w:p>
    <w:p w:rsidR="000F5D7A" w:rsidRPr="00615CA9" w:rsidRDefault="00521B33"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t>Έτσι, η</w:t>
      </w:r>
      <w:r w:rsidR="000130F5" w:rsidRPr="00615CA9">
        <w:rPr>
          <w:rFonts w:ascii="Franklin Gothic Medium Cond" w:hAnsi="Franklin Gothic Medium Cond" w:cs="Times New Roman"/>
          <w:color w:val="000000"/>
          <w:sz w:val="24"/>
          <w:szCs w:val="24"/>
        </w:rPr>
        <w:t xml:space="preserve"> επιχειρούμενη δια της ως άνω εγκυκλίου εφαρμογή των παραδοχών της υπ’ αρ. 64/2008 γνωμοδοτήσεως στην περίπτωση των νεοδιόριστων εκπαιδευτικών άγει τελικώς στην επιλεκτική [και </w:t>
      </w:r>
      <w:r w:rsidR="00663E1A" w:rsidRPr="00615CA9">
        <w:rPr>
          <w:rFonts w:ascii="Franklin Gothic Medium Cond" w:hAnsi="Franklin Gothic Medium Cond" w:cs="Times New Roman"/>
          <w:color w:val="000000"/>
          <w:sz w:val="24"/>
          <w:szCs w:val="24"/>
        </w:rPr>
        <w:t xml:space="preserve">κατά </w:t>
      </w:r>
      <w:r w:rsidR="000130F5" w:rsidRPr="00615CA9">
        <w:rPr>
          <w:rFonts w:ascii="Franklin Gothic Medium Cond" w:hAnsi="Franklin Gothic Medium Cond" w:cs="Times New Roman"/>
          <w:color w:val="000000"/>
          <w:sz w:val="24"/>
          <w:szCs w:val="24"/>
        </w:rPr>
        <w:t>συνεπεία αυθαίρετη] εφαρμογή δύο</w:t>
      </w:r>
      <w:r w:rsidR="00465052" w:rsidRPr="00615CA9">
        <w:rPr>
          <w:rFonts w:ascii="Franklin Gothic Medium Cond" w:hAnsi="Franklin Gothic Medium Cond" w:cs="Times New Roman"/>
          <w:color w:val="000000"/>
          <w:sz w:val="24"/>
          <w:szCs w:val="24"/>
        </w:rPr>
        <w:t xml:space="preserve"> απολύτως διαφορετικών και διακριτών</w:t>
      </w:r>
      <w:r w:rsidR="000130F5" w:rsidRPr="00615CA9">
        <w:rPr>
          <w:rFonts w:ascii="Franklin Gothic Medium Cond" w:hAnsi="Franklin Gothic Medium Cond" w:cs="Times New Roman"/>
          <w:color w:val="000000"/>
          <w:sz w:val="24"/>
          <w:szCs w:val="24"/>
        </w:rPr>
        <w:t xml:space="preserve"> νομικών καθεστώτων, μη συμβατών μεταξύ τους</w:t>
      </w:r>
      <w:r w:rsidR="000F5D7A" w:rsidRPr="00615CA9">
        <w:rPr>
          <w:rFonts w:ascii="Franklin Gothic Medium Cond" w:hAnsi="Franklin Gothic Medium Cond" w:cs="Times New Roman"/>
          <w:color w:val="000000"/>
          <w:sz w:val="24"/>
          <w:szCs w:val="24"/>
        </w:rPr>
        <w:t>, ήτοι του άρ</w:t>
      </w:r>
      <w:r w:rsidR="00F527E2">
        <w:rPr>
          <w:rFonts w:ascii="Franklin Gothic Medium Cond" w:hAnsi="Franklin Gothic Medium Cond" w:cs="Times New Roman"/>
          <w:color w:val="000000"/>
          <w:sz w:val="24"/>
          <w:szCs w:val="24"/>
        </w:rPr>
        <w:t>θρου</w:t>
      </w:r>
      <w:r w:rsidR="000F5D7A" w:rsidRPr="00615CA9">
        <w:rPr>
          <w:rFonts w:ascii="Franklin Gothic Medium Cond" w:hAnsi="Franklin Gothic Medium Cond" w:cs="Times New Roman"/>
          <w:color w:val="000000"/>
          <w:sz w:val="24"/>
          <w:szCs w:val="24"/>
        </w:rPr>
        <w:t xml:space="preserve"> 53 του ν.3528/2007 και του άρ</w:t>
      </w:r>
      <w:r w:rsidR="00F527E2">
        <w:rPr>
          <w:rFonts w:ascii="Franklin Gothic Medium Cond" w:hAnsi="Franklin Gothic Medium Cond" w:cs="Times New Roman"/>
          <w:color w:val="000000"/>
          <w:sz w:val="24"/>
          <w:szCs w:val="24"/>
        </w:rPr>
        <w:t>θρου</w:t>
      </w:r>
      <w:r w:rsidR="000F5D7A" w:rsidRPr="00615CA9">
        <w:rPr>
          <w:rFonts w:ascii="Franklin Gothic Medium Cond" w:hAnsi="Franklin Gothic Medium Cond" w:cs="Times New Roman"/>
          <w:color w:val="000000"/>
          <w:sz w:val="24"/>
          <w:szCs w:val="24"/>
        </w:rPr>
        <w:t xml:space="preserve"> 30 του ν.2083/1992</w:t>
      </w:r>
      <w:r w:rsidR="000130F5" w:rsidRPr="00615CA9">
        <w:rPr>
          <w:rFonts w:ascii="Franklin Gothic Medium Cond" w:hAnsi="Franklin Gothic Medium Cond" w:cs="Times New Roman"/>
          <w:color w:val="000000"/>
          <w:sz w:val="24"/>
          <w:szCs w:val="24"/>
        </w:rPr>
        <w:t>. Είναι δε απολύτως διαφορετική [</w:t>
      </w:r>
      <w:r w:rsidR="000F5D7A" w:rsidRPr="00615CA9">
        <w:rPr>
          <w:rFonts w:ascii="Franklin Gothic Medium Cond" w:hAnsi="Franklin Gothic Medium Cond" w:cs="Times New Roman"/>
          <w:color w:val="000000"/>
          <w:sz w:val="24"/>
          <w:szCs w:val="24"/>
        </w:rPr>
        <w:t>πρωτίστως</w:t>
      </w:r>
      <w:r w:rsidR="000130F5" w:rsidRPr="00615CA9">
        <w:rPr>
          <w:rFonts w:ascii="Franklin Gothic Medium Cond" w:hAnsi="Franklin Gothic Medium Cond" w:cs="Times New Roman"/>
          <w:color w:val="000000"/>
          <w:sz w:val="24"/>
          <w:szCs w:val="24"/>
        </w:rPr>
        <w:t xml:space="preserve"> ποσοτικά] η αθροιστική μείωση</w:t>
      </w:r>
      <w:r w:rsidRPr="00615CA9">
        <w:rPr>
          <w:rFonts w:ascii="Franklin Gothic Medium Cond" w:hAnsi="Franklin Gothic Medium Cond" w:cs="Times New Roman"/>
          <w:color w:val="000000"/>
          <w:sz w:val="24"/>
          <w:szCs w:val="24"/>
        </w:rPr>
        <w:t xml:space="preserve">, που </w:t>
      </w:r>
      <w:r w:rsidR="000F5D7A" w:rsidRPr="00615CA9">
        <w:rPr>
          <w:rFonts w:ascii="Franklin Gothic Medium Cond" w:hAnsi="Franklin Gothic Medium Cond" w:cs="Times New Roman"/>
          <w:color w:val="000000"/>
          <w:sz w:val="24"/>
          <w:szCs w:val="24"/>
        </w:rPr>
        <w:t>επιβάλλεται</w:t>
      </w:r>
      <w:r w:rsidR="00F527E2">
        <w:rPr>
          <w:rFonts w:ascii="Franklin Gothic Medium Cond" w:hAnsi="Franklin Gothic Medium Cond" w:cs="Times New Roman"/>
          <w:color w:val="000000"/>
          <w:sz w:val="24"/>
          <w:szCs w:val="24"/>
        </w:rPr>
        <w:t xml:space="preserve"> από τη</w:t>
      </w:r>
      <w:r w:rsidRPr="00615CA9">
        <w:rPr>
          <w:rFonts w:ascii="Franklin Gothic Medium Cond" w:hAnsi="Franklin Gothic Medium Cond" w:cs="Times New Roman"/>
          <w:color w:val="000000"/>
          <w:sz w:val="24"/>
          <w:szCs w:val="24"/>
        </w:rPr>
        <w:t xml:space="preserve"> γνωμοδότηση βάσει </w:t>
      </w:r>
      <w:r w:rsidR="000130F5" w:rsidRPr="00615CA9">
        <w:rPr>
          <w:rFonts w:ascii="Franklin Gothic Medium Cond" w:hAnsi="Franklin Gothic Medium Cond" w:cs="Times New Roman"/>
          <w:color w:val="000000"/>
          <w:sz w:val="24"/>
          <w:szCs w:val="24"/>
        </w:rPr>
        <w:t>του εργασιακού ωραρίου ενός δημοσίου υπαλλήλου από την αθροιστική μείωση</w:t>
      </w:r>
      <w:r w:rsidRPr="00615CA9">
        <w:rPr>
          <w:rFonts w:ascii="Franklin Gothic Medium Cond" w:hAnsi="Franklin Gothic Medium Cond" w:cs="Times New Roman"/>
          <w:color w:val="000000"/>
          <w:sz w:val="24"/>
          <w:szCs w:val="24"/>
        </w:rPr>
        <w:t xml:space="preserve"> βάσει</w:t>
      </w:r>
      <w:r w:rsidR="000130F5" w:rsidRPr="00615CA9">
        <w:rPr>
          <w:rFonts w:ascii="Franklin Gothic Medium Cond" w:hAnsi="Franklin Gothic Medium Cond" w:cs="Times New Roman"/>
          <w:color w:val="000000"/>
          <w:sz w:val="24"/>
          <w:szCs w:val="24"/>
        </w:rPr>
        <w:t xml:space="preserve"> του διδακτικού ωραρίου ενός εκπαιδευτικού</w:t>
      </w:r>
      <w:r w:rsidRPr="00615CA9">
        <w:rPr>
          <w:rFonts w:ascii="Franklin Gothic Medium Cond" w:hAnsi="Franklin Gothic Medium Cond" w:cs="Times New Roman"/>
          <w:color w:val="000000"/>
          <w:sz w:val="24"/>
          <w:szCs w:val="24"/>
        </w:rPr>
        <w:t>. Εύκολα δε</w:t>
      </w:r>
      <w:r w:rsidR="000130F5" w:rsidRPr="00615CA9">
        <w:rPr>
          <w:rFonts w:ascii="Franklin Gothic Medium Cond" w:hAnsi="Franklin Gothic Medium Cond" w:cs="Times New Roman"/>
          <w:color w:val="000000"/>
          <w:sz w:val="24"/>
          <w:szCs w:val="24"/>
        </w:rPr>
        <w:t xml:space="preserve"> κατανοεί κανείς, ότι η μείωση δύο διδακτικών ωρών εβδομαδιαί</w:t>
      </w:r>
      <w:r w:rsidR="00F527E2">
        <w:rPr>
          <w:rFonts w:ascii="Franklin Gothic Medium Cond" w:hAnsi="Franklin Gothic Medium Cond" w:cs="Times New Roman"/>
          <w:color w:val="000000"/>
          <w:sz w:val="24"/>
          <w:szCs w:val="24"/>
        </w:rPr>
        <w:t>ως, είναι πολύ μικρότερη από τη</w:t>
      </w:r>
      <w:r w:rsidR="000130F5" w:rsidRPr="00615CA9">
        <w:rPr>
          <w:rFonts w:ascii="Franklin Gothic Medium Cond" w:hAnsi="Franklin Gothic Medium Cond" w:cs="Times New Roman"/>
          <w:color w:val="000000"/>
          <w:sz w:val="24"/>
          <w:szCs w:val="24"/>
        </w:rPr>
        <w:t xml:space="preserve"> μείωση δύο εργασιακών ωρών την ημέρα.</w:t>
      </w:r>
      <w:r w:rsidRPr="00615CA9">
        <w:rPr>
          <w:rFonts w:ascii="Franklin Gothic Medium Cond" w:hAnsi="Franklin Gothic Medium Cond" w:cs="Times New Roman"/>
          <w:color w:val="000000"/>
          <w:sz w:val="24"/>
          <w:szCs w:val="24"/>
        </w:rPr>
        <w:t xml:space="preserve"> </w:t>
      </w:r>
    </w:p>
    <w:p w:rsidR="000F5D7A" w:rsidRPr="00615CA9" w:rsidRDefault="000F5D7A"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r>
      <w:r w:rsidR="00663E1A" w:rsidRPr="00615CA9">
        <w:rPr>
          <w:rFonts w:ascii="Franklin Gothic Medium Cond" w:hAnsi="Franklin Gothic Medium Cond" w:cs="Times New Roman"/>
          <w:color w:val="000000"/>
          <w:sz w:val="24"/>
          <w:szCs w:val="24"/>
        </w:rPr>
        <w:t>Εάν</w:t>
      </w:r>
      <w:r w:rsidR="00F527E2">
        <w:rPr>
          <w:rFonts w:ascii="Franklin Gothic Medium Cond" w:hAnsi="Franklin Gothic Medium Cond" w:cs="Times New Roman"/>
          <w:color w:val="000000"/>
          <w:sz w:val="24"/>
          <w:szCs w:val="24"/>
        </w:rPr>
        <w:t>,</w:t>
      </w:r>
      <w:r w:rsidR="00663E1A" w:rsidRPr="00615CA9">
        <w:rPr>
          <w:rFonts w:ascii="Franklin Gothic Medium Cond" w:hAnsi="Franklin Gothic Medium Cond" w:cs="Times New Roman"/>
          <w:color w:val="000000"/>
          <w:sz w:val="24"/>
          <w:szCs w:val="24"/>
        </w:rPr>
        <w:t xml:space="preserve"> δε</w:t>
      </w:r>
      <w:r w:rsidR="00F527E2">
        <w:rPr>
          <w:rFonts w:ascii="Franklin Gothic Medium Cond" w:hAnsi="Franklin Gothic Medium Cond" w:cs="Times New Roman"/>
          <w:color w:val="000000"/>
          <w:sz w:val="24"/>
          <w:szCs w:val="24"/>
        </w:rPr>
        <w:t>,</w:t>
      </w:r>
      <w:r w:rsidR="00663E1A" w:rsidRPr="00615CA9">
        <w:rPr>
          <w:rFonts w:ascii="Franklin Gothic Medium Cond" w:hAnsi="Franklin Gothic Medium Cond" w:cs="Times New Roman"/>
          <w:color w:val="000000"/>
          <w:sz w:val="24"/>
          <w:szCs w:val="24"/>
        </w:rPr>
        <w:t xml:space="preserve"> ήθελε γίνει δεκτό</w:t>
      </w:r>
      <w:r w:rsidRPr="00615CA9">
        <w:rPr>
          <w:rFonts w:ascii="Franklin Gothic Medium Cond" w:hAnsi="Franklin Gothic Medium Cond" w:cs="Times New Roman"/>
          <w:color w:val="000000"/>
          <w:sz w:val="24"/>
          <w:szCs w:val="24"/>
        </w:rPr>
        <w:t>, όπως δέχεται η νομολογία [Δ</w:t>
      </w:r>
      <w:r w:rsidR="00F527E2">
        <w:rPr>
          <w:rFonts w:ascii="Franklin Gothic Medium Cond" w:hAnsi="Franklin Gothic Medium Cond" w:cs="Times New Roman"/>
          <w:color w:val="000000"/>
          <w:sz w:val="24"/>
          <w:szCs w:val="24"/>
        </w:rPr>
        <w:t xml:space="preserve">. </w:t>
      </w:r>
      <w:r w:rsidRPr="00615CA9">
        <w:rPr>
          <w:rFonts w:ascii="Franklin Gothic Medium Cond" w:hAnsi="Franklin Gothic Medium Cond" w:cs="Times New Roman"/>
          <w:color w:val="000000"/>
          <w:sz w:val="24"/>
          <w:szCs w:val="24"/>
        </w:rPr>
        <w:t>Εφ</w:t>
      </w:r>
      <w:r w:rsidR="00F527E2">
        <w:rPr>
          <w:rFonts w:ascii="Franklin Gothic Medium Cond" w:hAnsi="Franklin Gothic Medium Cond" w:cs="Times New Roman"/>
          <w:color w:val="000000"/>
          <w:sz w:val="24"/>
          <w:szCs w:val="24"/>
        </w:rPr>
        <w:t xml:space="preserve">. </w:t>
      </w:r>
      <w:r w:rsidRPr="00615CA9">
        <w:rPr>
          <w:rFonts w:ascii="Franklin Gothic Medium Cond" w:hAnsi="Franklin Gothic Medium Cond" w:cs="Times New Roman"/>
          <w:color w:val="000000"/>
          <w:sz w:val="24"/>
          <w:szCs w:val="24"/>
        </w:rPr>
        <w:t>Αθηνών 2001/2012]</w:t>
      </w:r>
      <w:r w:rsidR="00663E1A" w:rsidRPr="00615CA9">
        <w:rPr>
          <w:rFonts w:ascii="Franklin Gothic Medium Cond" w:hAnsi="Franklin Gothic Medium Cond" w:cs="Times New Roman"/>
          <w:color w:val="000000"/>
          <w:sz w:val="24"/>
          <w:szCs w:val="24"/>
        </w:rPr>
        <w:t xml:space="preserve">, ότι η μείωση του χρόνου της εννεάμηνης άδειας στους νεοδιόριστους δημοσίους υπαλλήλους υπαγορεύεται από το γεγονός, ότι </w:t>
      </w:r>
      <w:r w:rsidR="00663E1A" w:rsidRPr="002563F5">
        <w:rPr>
          <w:rFonts w:ascii="Franklin Gothic Medium Cond" w:hAnsi="Franklin Gothic Medium Cond"/>
          <w:color w:val="000000"/>
          <w:sz w:val="24"/>
          <w:szCs w:val="24"/>
        </w:rPr>
        <w:t xml:space="preserve">αθροιζόμενες οι ώρες του </w:t>
      </w:r>
      <w:r w:rsidR="00663E1A" w:rsidRPr="00615CA9">
        <w:rPr>
          <w:rFonts w:ascii="Franklin Gothic Medium Cond" w:hAnsi="Franklin Gothic Medium Cond"/>
          <w:color w:val="000000"/>
          <w:sz w:val="24"/>
          <w:szCs w:val="24"/>
        </w:rPr>
        <w:t>μειωμένου</w:t>
      </w:r>
      <w:r w:rsidR="00663E1A" w:rsidRPr="002563F5">
        <w:rPr>
          <w:rFonts w:ascii="Franklin Gothic Medium Cond" w:hAnsi="Franklin Gothic Medium Cond"/>
          <w:color w:val="000000"/>
          <w:sz w:val="24"/>
          <w:szCs w:val="24"/>
        </w:rPr>
        <w:t xml:space="preserve"> </w:t>
      </w:r>
      <w:r w:rsidR="00663E1A" w:rsidRPr="00615CA9">
        <w:rPr>
          <w:rFonts w:ascii="Franklin Gothic Medium Cond" w:hAnsi="Franklin Gothic Medium Cond"/>
          <w:color w:val="000000"/>
          <w:sz w:val="24"/>
          <w:szCs w:val="24"/>
        </w:rPr>
        <w:t>ωραρίου</w:t>
      </w:r>
      <w:r w:rsidR="00663E1A" w:rsidRPr="002563F5">
        <w:rPr>
          <w:rFonts w:ascii="Franklin Gothic Medium Cond" w:hAnsi="Franklin Gothic Medium Cond"/>
          <w:color w:val="000000"/>
          <w:sz w:val="24"/>
          <w:szCs w:val="24"/>
        </w:rPr>
        <w:t xml:space="preserve"> αντιστοιχούν σε αυτές της εννεάμηνης άδειας</w:t>
      </w:r>
      <w:r w:rsidR="00663E1A" w:rsidRPr="00615CA9">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ο εν λόγω κανόνας δεν μπορεί να τύχει εν προκειμένω εφαρμογής, αφού αθροιζόμενες οι ώρες μείωσης του διδακτικού ωραρίου των εκπαιδευτικών δεν αντιστοιχούν προφανώς στις διδακτικές ώρες της εννεάμηνης αδείας.</w:t>
      </w:r>
    </w:p>
    <w:p w:rsidR="00663E1A" w:rsidRDefault="000F5D7A"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r>
      <w:r w:rsidR="00465052" w:rsidRPr="00615CA9">
        <w:rPr>
          <w:rFonts w:ascii="Franklin Gothic Medium Cond" w:hAnsi="Franklin Gothic Medium Cond" w:cs="Times New Roman"/>
          <w:color w:val="000000"/>
          <w:sz w:val="24"/>
          <w:szCs w:val="24"/>
        </w:rPr>
        <w:t>Επιπροσθέτως, ακόμα και ο υπολογισμός των [διδακτικών] ωρών μείωσης του ωραρίου για διάστημα δύο ετών αντί των τεσσάρων, που ισχύει για τους λοιπούς δημοσίους υπαλλήλους άγει σε εξίσου δυσμενή αποτελέσματα, που</w:t>
      </w:r>
      <w:r w:rsidR="00F527E2">
        <w:rPr>
          <w:rFonts w:ascii="Franklin Gothic Medium Cond" w:hAnsi="Franklin Gothic Medium Cond" w:cs="Times New Roman"/>
          <w:color w:val="000000"/>
          <w:sz w:val="24"/>
          <w:szCs w:val="24"/>
        </w:rPr>
        <w:t>,</w:t>
      </w:r>
      <w:r w:rsidR="00465052" w:rsidRPr="00615CA9">
        <w:rPr>
          <w:rFonts w:ascii="Franklin Gothic Medium Cond" w:hAnsi="Franklin Gothic Medium Cond" w:cs="Times New Roman"/>
          <w:color w:val="000000"/>
          <w:sz w:val="24"/>
          <w:szCs w:val="24"/>
        </w:rPr>
        <w:t xml:space="preserve"> ωστόσο, δεν βρίσκουν έρεισμα σε καμία διάταξη νόμου. </w:t>
      </w:r>
      <w:r w:rsidR="00663E1A" w:rsidRPr="00615CA9">
        <w:rPr>
          <w:rFonts w:ascii="Franklin Gothic Medium Cond" w:hAnsi="Franklin Gothic Medium Cond" w:cs="Times New Roman"/>
          <w:color w:val="000000"/>
          <w:sz w:val="24"/>
          <w:szCs w:val="24"/>
        </w:rPr>
        <w:t>Είναι</w:t>
      </w:r>
      <w:r w:rsidR="00F527E2">
        <w:rPr>
          <w:rFonts w:ascii="Franklin Gothic Medium Cond" w:hAnsi="Franklin Gothic Medium Cond" w:cs="Times New Roman"/>
          <w:color w:val="000000"/>
          <w:sz w:val="24"/>
          <w:szCs w:val="24"/>
        </w:rPr>
        <w:t>,</w:t>
      </w:r>
      <w:r w:rsidR="00663E1A" w:rsidRPr="00615CA9">
        <w:rPr>
          <w:rFonts w:ascii="Franklin Gothic Medium Cond" w:hAnsi="Franklin Gothic Medium Cond" w:cs="Times New Roman"/>
          <w:color w:val="000000"/>
          <w:sz w:val="24"/>
          <w:szCs w:val="24"/>
        </w:rPr>
        <w:t xml:space="preserve"> δε</w:t>
      </w:r>
      <w:r w:rsidR="00F527E2">
        <w:rPr>
          <w:rFonts w:ascii="Franklin Gothic Medium Cond" w:hAnsi="Franklin Gothic Medium Cond" w:cs="Times New Roman"/>
          <w:color w:val="000000"/>
          <w:sz w:val="24"/>
          <w:szCs w:val="24"/>
        </w:rPr>
        <w:t>,</w:t>
      </w:r>
      <w:r w:rsidR="00663E1A" w:rsidRPr="00615CA9">
        <w:rPr>
          <w:rFonts w:ascii="Franklin Gothic Medium Cond" w:hAnsi="Franklin Gothic Medium Cond" w:cs="Times New Roman"/>
          <w:color w:val="000000"/>
          <w:sz w:val="24"/>
          <w:szCs w:val="24"/>
        </w:rPr>
        <w:t xml:space="preserve"> χαρακτηριστικό, ότι η ίδι</w:t>
      </w:r>
      <w:r w:rsidR="00F527E2">
        <w:rPr>
          <w:rFonts w:ascii="Franklin Gothic Medium Cond" w:hAnsi="Franklin Gothic Medium Cond" w:cs="Times New Roman"/>
          <w:color w:val="000000"/>
          <w:sz w:val="24"/>
          <w:szCs w:val="24"/>
        </w:rPr>
        <w:t>α η εγκύκλιος ενώ υπολογίζει τη</w:t>
      </w:r>
      <w:r w:rsidR="00663E1A" w:rsidRPr="00615CA9">
        <w:rPr>
          <w:rFonts w:ascii="Franklin Gothic Medium Cond" w:hAnsi="Franklin Gothic Medium Cond" w:cs="Times New Roman"/>
          <w:color w:val="000000"/>
          <w:sz w:val="24"/>
          <w:szCs w:val="24"/>
        </w:rPr>
        <w:t xml:space="preserve"> μείωση του ωραρίου </w:t>
      </w:r>
      <w:r w:rsidR="00663E1A" w:rsidRPr="00615CA9">
        <w:rPr>
          <w:rFonts w:ascii="Franklin Gothic Medium Cond" w:hAnsi="Franklin Gothic Medium Cond" w:cs="Times New Roman"/>
          <w:color w:val="000000"/>
          <w:sz w:val="24"/>
          <w:szCs w:val="24"/>
        </w:rPr>
        <w:lastRenderedPageBreak/>
        <w:t>για δύο έτη, προκειμένου να εξάγει την μείωση της διάρκειας της εννεάμηνης άδειας, εν συνεχεία αναγνωρίζει, ότι την εν λόγω [μειωμένη] άδεια, ο εκπαιδευτικός μπορεί να την λάβει μέχρι την συμπλήρωση του 4</w:t>
      </w:r>
      <w:r w:rsidR="00663E1A" w:rsidRPr="00615CA9">
        <w:rPr>
          <w:rFonts w:ascii="Franklin Gothic Medium Cond" w:hAnsi="Franklin Gothic Medium Cond" w:cs="Times New Roman"/>
          <w:color w:val="000000"/>
          <w:sz w:val="24"/>
          <w:szCs w:val="24"/>
          <w:vertAlign w:val="superscript"/>
        </w:rPr>
        <w:t>ου</w:t>
      </w:r>
      <w:r w:rsidR="00663E1A" w:rsidRPr="00615CA9">
        <w:rPr>
          <w:rFonts w:ascii="Franklin Gothic Medium Cond" w:hAnsi="Franklin Gothic Medium Cond" w:cs="Times New Roman"/>
          <w:color w:val="000000"/>
          <w:sz w:val="24"/>
          <w:szCs w:val="24"/>
        </w:rPr>
        <w:t xml:space="preserve"> έτους </w:t>
      </w:r>
      <w:r w:rsidR="00615CA9" w:rsidRPr="00615CA9">
        <w:rPr>
          <w:rFonts w:ascii="Franklin Gothic Medium Cond" w:hAnsi="Franklin Gothic Medium Cond" w:cs="Times New Roman"/>
          <w:color w:val="000000"/>
          <w:sz w:val="24"/>
          <w:szCs w:val="24"/>
        </w:rPr>
        <w:t xml:space="preserve">της ηλικίας </w:t>
      </w:r>
      <w:r w:rsidR="00663E1A" w:rsidRPr="00615CA9">
        <w:rPr>
          <w:rFonts w:ascii="Franklin Gothic Medium Cond" w:hAnsi="Franklin Gothic Medium Cond" w:cs="Times New Roman"/>
          <w:color w:val="000000"/>
          <w:sz w:val="24"/>
          <w:szCs w:val="24"/>
        </w:rPr>
        <w:t>του τέκνου του.</w:t>
      </w:r>
    </w:p>
    <w:p w:rsidR="00F527E2" w:rsidRPr="00615CA9" w:rsidRDefault="00F527E2"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p>
    <w:p w:rsidR="00DE0AF4" w:rsidRDefault="00663E1A"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b/>
          <w:color w:val="000000"/>
          <w:sz w:val="24"/>
          <w:szCs w:val="24"/>
          <w:lang w:val="en-US"/>
        </w:rPr>
      </w:pPr>
      <w:r w:rsidRPr="00615CA9">
        <w:rPr>
          <w:rFonts w:ascii="Franklin Gothic Medium Cond" w:hAnsi="Franklin Gothic Medium Cond" w:cs="Times New Roman"/>
          <w:color w:val="000000"/>
          <w:sz w:val="24"/>
          <w:szCs w:val="24"/>
        </w:rPr>
        <w:tab/>
      </w:r>
      <w:r w:rsidR="00DE0AF4">
        <w:rPr>
          <w:rFonts w:ascii="Franklin Gothic Medium Cond" w:hAnsi="Franklin Gothic Medium Cond" w:cs="Times New Roman"/>
          <w:b/>
          <w:color w:val="000000"/>
          <w:sz w:val="24"/>
          <w:szCs w:val="24"/>
        </w:rPr>
        <w:t xml:space="preserve"> </w:t>
      </w:r>
      <w:r w:rsidR="00DE0AF4" w:rsidRPr="00615CA9">
        <w:rPr>
          <w:rFonts w:ascii="Franklin Gothic Medium Cond" w:hAnsi="Franklin Gothic Medium Cond" w:cs="Times New Roman"/>
          <w:b/>
          <w:color w:val="000000"/>
          <w:sz w:val="24"/>
          <w:szCs w:val="24"/>
        </w:rPr>
        <w:t>ΙΙΙ. Επί της απαντήσεως, που αρμόζει στο ερώτημα, που ετέθη.</w:t>
      </w:r>
    </w:p>
    <w:p w:rsidR="000D05C0" w:rsidRPr="000D05C0" w:rsidRDefault="000D05C0"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b/>
          <w:color w:val="000000"/>
          <w:sz w:val="24"/>
          <w:szCs w:val="24"/>
          <w:lang w:val="en-US"/>
        </w:rPr>
      </w:pPr>
    </w:p>
    <w:p w:rsidR="00DE0AF4" w:rsidRPr="00DE0AF4" w:rsidRDefault="00DE0AF4"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b/>
          <w:color w:val="000000"/>
          <w:sz w:val="24"/>
          <w:szCs w:val="24"/>
        </w:rPr>
      </w:pPr>
      <w:r w:rsidRPr="00615CA9">
        <w:rPr>
          <w:rFonts w:ascii="Franklin Gothic Medium Cond" w:hAnsi="Franklin Gothic Medium Cond" w:cs="Times New Roman"/>
          <w:color w:val="000000"/>
          <w:sz w:val="24"/>
          <w:szCs w:val="24"/>
        </w:rPr>
        <w:tab/>
        <w:t xml:space="preserve">Με τα δεδομένα αυτά, φρονώ, ότι </w:t>
      </w:r>
      <w:r w:rsidRPr="00DE0AF4">
        <w:rPr>
          <w:rFonts w:ascii="Franklin Gothic Medium Cond" w:hAnsi="Franklin Gothic Medium Cond" w:cs="Times New Roman"/>
          <w:b/>
          <w:color w:val="000000"/>
          <w:sz w:val="24"/>
          <w:szCs w:val="24"/>
        </w:rPr>
        <w:t>η επιχειρούμενη δια της υπ’ αρ. 10857/Ε3/21-8-2020 εγκυκλίου της Γενικής Διεύθυνσης Εκπαιδευτικού Προσωπικού Π</w:t>
      </w:r>
      <w:r>
        <w:rPr>
          <w:rFonts w:ascii="Franklin Gothic Medium Cond" w:hAnsi="Franklin Gothic Medium Cond" w:cs="Times New Roman"/>
          <w:b/>
          <w:color w:val="000000"/>
          <w:sz w:val="24"/>
          <w:szCs w:val="24"/>
        </w:rPr>
        <w:t>.</w:t>
      </w:r>
      <w:r w:rsidRPr="00DE0AF4">
        <w:rPr>
          <w:rFonts w:ascii="Franklin Gothic Medium Cond" w:hAnsi="Franklin Gothic Medium Cond" w:cs="Times New Roman"/>
          <w:b/>
          <w:color w:val="000000"/>
          <w:sz w:val="24"/>
          <w:szCs w:val="24"/>
        </w:rPr>
        <w:t>Ε</w:t>
      </w:r>
      <w:r>
        <w:rPr>
          <w:rFonts w:ascii="Franklin Gothic Medium Cond" w:hAnsi="Franklin Gothic Medium Cond" w:cs="Times New Roman"/>
          <w:b/>
          <w:color w:val="000000"/>
          <w:sz w:val="24"/>
          <w:szCs w:val="24"/>
        </w:rPr>
        <w:t>.</w:t>
      </w:r>
      <w:r w:rsidRPr="00DE0AF4">
        <w:rPr>
          <w:rFonts w:ascii="Franklin Gothic Medium Cond" w:hAnsi="Franklin Gothic Medium Cond" w:cs="Times New Roman"/>
          <w:b/>
          <w:color w:val="000000"/>
          <w:sz w:val="24"/>
          <w:szCs w:val="24"/>
        </w:rPr>
        <w:t xml:space="preserve"> και Δ</w:t>
      </w:r>
      <w:r>
        <w:rPr>
          <w:rFonts w:ascii="Franklin Gothic Medium Cond" w:hAnsi="Franklin Gothic Medium Cond" w:cs="Times New Roman"/>
          <w:b/>
          <w:color w:val="000000"/>
          <w:sz w:val="24"/>
          <w:szCs w:val="24"/>
        </w:rPr>
        <w:t>.</w:t>
      </w:r>
      <w:r w:rsidRPr="00DE0AF4">
        <w:rPr>
          <w:rFonts w:ascii="Franklin Gothic Medium Cond" w:hAnsi="Franklin Gothic Medium Cond" w:cs="Times New Roman"/>
          <w:b/>
          <w:color w:val="000000"/>
          <w:sz w:val="24"/>
          <w:szCs w:val="24"/>
        </w:rPr>
        <w:t>Ε</w:t>
      </w:r>
      <w:r>
        <w:rPr>
          <w:rFonts w:ascii="Franklin Gothic Medium Cond" w:hAnsi="Franklin Gothic Medium Cond" w:cs="Times New Roman"/>
          <w:b/>
          <w:color w:val="000000"/>
          <w:sz w:val="24"/>
          <w:szCs w:val="24"/>
        </w:rPr>
        <w:t>.</w:t>
      </w:r>
      <w:r w:rsidRPr="00DE0AF4">
        <w:rPr>
          <w:rFonts w:ascii="Franklin Gothic Medium Cond" w:hAnsi="Franklin Gothic Medium Cond" w:cs="Times New Roman"/>
          <w:b/>
          <w:color w:val="000000"/>
          <w:sz w:val="24"/>
          <w:szCs w:val="24"/>
        </w:rPr>
        <w:t xml:space="preserve"> ερμηνεία αναφορικά με την άδεια ανατροφής τέκνου, που δικαιούνται οι νεοδιόριστοι εκπαιδευτικοί δεν βρίσκει έρεισμα στον νόμο και επιβάλλεται η άμεση ανάκληση της άλλως η δικαστική προσβολή της από την Ομοσπονδία για την αποφυγή οικονομικής επιβάρυνσης των ενδιαφερόμενων και η χορήγηση της εννεάμηνης αδείας χωρίς καμία μείωση ή περιορισμό.</w:t>
      </w:r>
    </w:p>
    <w:p w:rsidR="00DE0AF4" w:rsidRDefault="00DE0AF4"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lang w:val="en-US"/>
        </w:rPr>
      </w:pPr>
      <w:r>
        <w:rPr>
          <w:rFonts w:ascii="Franklin Gothic Medium Cond" w:hAnsi="Franklin Gothic Medium Cond" w:cs="Times New Roman"/>
          <w:color w:val="000000"/>
          <w:sz w:val="24"/>
          <w:szCs w:val="24"/>
        </w:rPr>
        <w:tab/>
      </w:r>
      <w:r w:rsidRPr="00615CA9">
        <w:rPr>
          <w:rFonts w:ascii="Franklin Gothic Medium Cond" w:hAnsi="Franklin Gothic Medium Cond" w:cs="Times New Roman"/>
          <w:color w:val="000000"/>
          <w:sz w:val="24"/>
          <w:szCs w:val="24"/>
          <w:lang w:val="en-US"/>
        </w:rPr>
        <w:t>De</w:t>
      </w:r>
      <w:r w:rsidRPr="00615CA9">
        <w:rPr>
          <w:rFonts w:ascii="Franklin Gothic Medium Cond" w:hAnsi="Franklin Gothic Medium Cond" w:cs="Times New Roman"/>
          <w:color w:val="000000"/>
          <w:sz w:val="24"/>
          <w:szCs w:val="24"/>
        </w:rPr>
        <w:t xml:space="preserve"> </w:t>
      </w:r>
      <w:r w:rsidRPr="00615CA9">
        <w:rPr>
          <w:rFonts w:ascii="Franklin Gothic Medium Cond" w:hAnsi="Franklin Gothic Medium Cond" w:cs="Times New Roman"/>
          <w:color w:val="000000"/>
          <w:sz w:val="24"/>
          <w:szCs w:val="24"/>
          <w:lang w:val="en-US"/>
        </w:rPr>
        <w:t>lege</w:t>
      </w:r>
      <w:r>
        <w:rPr>
          <w:rFonts w:ascii="Franklin Gothic Medium Cond" w:hAnsi="Franklin Gothic Medium Cond" w:cs="Times New Roman"/>
          <w:color w:val="000000"/>
          <w:sz w:val="24"/>
          <w:szCs w:val="24"/>
        </w:rPr>
        <w:t xml:space="preserve"> </w:t>
      </w:r>
      <w:r w:rsidRPr="00615CA9">
        <w:rPr>
          <w:rFonts w:ascii="Franklin Gothic Medium Cond" w:hAnsi="Franklin Gothic Medium Cond" w:cs="Times New Roman"/>
          <w:color w:val="000000"/>
          <w:sz w:val="24"/>
          <w:szCs w:val="24"/>
        </w:rPr>
        <w:t xml:space="preserve"> </w:t>
      </w:r>
      <w:r w:rsidRPr="00615CA9">
        <w:rPr>
          <w:rFonts w:ascii="Franklin Gothic Medium Cond" w:hAnsi="Franklin Gothic Medium Cond" w:cs="Times New Roman"/>
          <w:color w:val="000000"/>
          <w:sz w:val="24"/>
          <w:szCs w:val="24"/>
          <w:lang w:val="en-US"/>
        </w:rPr>
        <w:t>ferenda</w:t>
      </w:r>
      <w:r w:rsidRPr="00615CA9">
        <w:rPr>
          <w:rFonts w:ascii="Franklin Gothic Medium Cond" w:hAnsi="Franklin Gothic Medium Cond" w:cs="Times New Roman"/>
          <w:color w:val="000000"/>
          <w:sz w:val="24"/>
          <w:szCs w:val="24"/>
        </w:rPr>
        <w:t xml:space="preserve"> και εξ αφορμής της ως άνω εγκυκλίου ανακύπτει το ζήτημα της ίσης αντιμετωπίσεως των εκπαιδευτικών με τους λοιπούς δημοσίους υπαλλήλους και επιβάλλεται</w:t>
      </w:r>
      <w:r w:rsidRPr="00DE0AF4">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κατά την άποψη μου</w:t>
      </w:r>
      <w:r w:rsidRPr="00DE0AF4">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η νομοθετική επέκταση της χορήγησης μειωμένου διδακτικού ωραρίου για διάστημα τεσσάρων ετών αντί των δύο, που ισχύουν σήμερα.</w:t>
      </w:r>
      <w:r>
        <w:rPr>
          <w:rFonts w:ascii="Franklin Gothic Medium Cond" w:hAnsi="Franklin Gothic Medium Cond" w:cs="Times New Roman"/>
          <w:color w:val="000000"/>
          <w:sz w:val="24"/>
          <w:szCs w:val="24"/>
        </w:rPr>
        <w:t xml:space="preserve"> </w:t>
      </w:r>
    </w:p>
    <w:p w:rsidR="00DE0AF4" w:rsidRPr="00DE0AF4" w:rsidRDefault="00DE0AF4"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lang w:val="en-US"/>
        </w:rPr>
      </w:pPr>
    </w:p>
    <w:p w:rsidR="00DE0AF4" w:rsidRDefault="00DE0AF4"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rPr>
          <w:rFonts w:ascii="Franklin Gothic Medium Cond" w:hAnsi="Franklin Gothic Medium Cond" w:cs="Times New Roman"/>
          <w:color w:val="000000"/>
          <w:sz w:val="24"/>
          <w:szCs w:val="24"/>
        </w:rPr>
      </w:pPr>
      <w:r>
        <w:rPr>
          <w:rFonts w:ascii="Franklin Gothic Medium Cond" w:hAnsi="Franklin Gothic Medium Cond" w:cs="Times New Roman"/>
          <w:color w:val="000000"/>
          <w:sz w:val="24"/>
          <w:szCs w:val="24"/>
        </w:rPr>
        <w:t xml:space="preserve">Παραμένω στην διάθεση σας για κάθε περαιτέρω διευκρίνιση. </w:t>
      </w:r>
    </w:p>
    <w:p w:rsidR="00DE0AF4" w:rsidRDefault="00DE0AF4"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Pr>
          <w:rFonts w:ascii="Franklin Gothic Medium Cond" w:hAnsi="Franklin Gothic Medium Cond" w:cs="Times New Roman"/>
          <w:color w:val="000000"/>
          <w:sz w:val="24"/>
          <w:szCs w:val="24"/>
        </w:rPr>
        <w:tab/>
        <w:t>Με εκτίμηση,</w:t>
      </w:r>
    </w:p>
    <w:p w:rsidR="00DE0AF4" w:rsidRDefault="00DE0AF4"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p>
    <w:p w:rsidR="000208FB" w:rsidRDefault="00DE0AF4"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Pr>
          <w:rFonts w:ascii="Franklin Gothic Medium Cond" w:hAnsi="Franklin Gothic Medium Cond" w:cs="Times New Roman"/>
          <w:color w:val="000000"/>
          <w:sz w:val="24"/>
          <w:szCs w:val="24"/>
        </w:rPr>
        <w:tab/>
      </w:r>
      <w:r w:rsidR="000208FB">
        <w:rPr>
          <w:rFonts w:ascii="Franklin Gothic Medium Cond" w:hAnsi="Franklin Gothic Medium Cond" w:cs="Times New Roman"/>
          <w:color w:val="000000"/>
          <w:sz w:val="24"/>
          <w:szCs w:val="24"/>
        </w:rPr>
        <w:t>Αθήνα, 24-8-2020</w:t>
      </w:r>
    </w:p>
    <w:p w:rsidR="000208FB" w:rsidRPr="000208FB" w:rsidRDefault="000208FB"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p>
    <w:p w:rsidR="00DE0AF4" w:rsidRPr="00402520" w:rsidRDefault="000208FB"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b/>
          <w:color w:val="000000"/>
          <w:sz w:val="24"/>
          <w:szCs w:val="24"/>
        </w:rPr>
      </w:pPr>
      <w:r>
        <w:rPr>
          <w:rFonts w:ascii="Franklin Gothic Medium Cond" w:hAnsi="Franklin Gothic Medium Cond" w:cs="Times New Roman"/>
          <w:color w:val="000000"/>
          <w:sz w:val="24"/>
          <w:szCs w:val="24"/>
          <w:lang w:val="en-US"/>
        </w:rPr>
        <w:t xml:space="preserve">             </w:t>
      </w:r>
      <w:r w:rsidR="00DE0AF4" w:rsidRPr="00402520">
        <w:rPr>
          <w:rFonts w:ascii="Franklin Gothic Medium Cond" w:hAnsi="Franklin Gothic Medium Cond" w:cs="Times New Roman"/>
          <w:b/>
          <w:color w:val="000000"/>
          <w:sz w:val="24"/>
          <w:szCs w:val="24"/>
        </w:rPr>
        <w:t>Μαρία Μαγδαληνή Τσίπρα</w:t>
      </w:r>
    </w:p>
    <w:p w:rsidR="00DE0AF4" w:rsidRPr="00402520" w:rsidRDefault="00DE0AF4"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b/>
          <w:color w:val="000000"/>
          <w:sz w:val="24"/>
          <w:szCs w:val="24"/>
        </w:rPr>
      </w:pPr>
      <w:r w:rsidRPr="00402520">
        <w:rPr>
          <w:rFonts w:ascii="Franklin Gothic Medium Cond" w:hAnsi="Franklin Gothic Medium Cond" w:cs="Times New Roman"/>
          <w:b/>
          <w:color w:val="000000"/>
          <w:sz w:val="24"/>
          <w:szCs w:val="24"/>
        </w:rPr>
        <w:tab/>
      </w:r>
      <w:r>
        <w:rPr>
          <w:rFonts w:ascii="Franklin Gothic Medium Cond" w:hAnsi="Franklin Gothic Medium Cond" w:cs="Times New Roman"/>
          <w:b/>
          <w:color w:val="000000"/>
          <w:sz w:val="24"/>
          <w:szCs w:val="24"/>
        </w:rPr>
        <w:t>Νομική Σύμβουλος ΔΟΕ - Δικηγόρος</w:t>
      </w:r>
    </w:p>
    <w:p w:rsidR="00DE0AF4" w:rsidRPr="00402520" w:rsidRDefault="00DE0AF4"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b/>
          <w:sz w:val="24"/>
          <w:szCs w:val="24"/>
        </w:rPr>
      </w:pPr>
      <w:r w:rsidRPr="00402520">
        <w:rPr>
          <w:rFonts w:ascii="Franklin Gothic Medium Cond" w:hAnsi="Franklin Gothic Medium Cond"/>
          <w:b/>
          <w:sz w:val="24"/>
          <w:szCs w:val="24"/>
        </w:rPr>
        <w:tab/>
      </w:r>
    </w:p>
    <w:p w:rsidR="000F5D7A" w:rsidRDefault="000F5D7A" w:rsidP="00DE0A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r>
      <w:r w:rsidR="00615CA9">
        <w:rPr>
          <w:rFonts w:ascii="Franklin Gothic Medium Cond" w:hAnsi="Franklin Gothic Medium Cond" w:cs="Times New Roman"/>
          <w:color w:val="000000"/>
          <w:sz w:val="24"/>
          <w:szCs w:val="24"/>
        </w:rPr>
        <w:t xml:space="preserve"> </w:t>
      </w:r>
    </w:p>
    <w:p w:rsidR="00B71E17" w:rsidRPr="00615CA9" w:rsidRDefault="00B71E17"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olor w:val="000000"/>
          <w:sz w:val="24"/>
          <w:szCs w:val="24"/>
        </w:rPr>
      </w:pPr>
      <w:r>
        <w:rPr>
          <w:rFonts w:ascii="Franklin Gothic Medium Cond" w:hAnsi="Franklin Gothic Medium Cond" w:cs="Times New Roman"/>
          <w:color w:val="000000"/>
          <w:sz w:val="24"/>
          <w:szCs w:val="24"/>
        </w:rPr>
        <w:tab/>
      </w:r>
    </w:p>
    <w:p w:rsidR="00663E1A" w:rsidRPr="000B4AC0" w:rsidRDefault="00615CA9" w:rsidP="00B71E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b/>
          <w:sz w:val="24"/>
          <w:szCs w:val="24"/>
        </w:rPr>
      </w:pPr>
      <w:r>
        <w:rPr>
          <w:rFonts w:ascii="Franklin Gothic Medium Cond" w:hAnsi="Franklin Gothic Medium Cond"/>
          <w:b/>
          <w:sz w:val="24"/>
          <w:szCs w:val="24"/>
        </w:rPr>
        <w:tab/>
      </w:r>
    </w:p>
    <w:sectPr w:rsidR="00663E1A" w:rsidRPr="000B4AC0" w:rsidSect="00336E11">
      <w:head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25E" w:rsidRDefault="0079125E" w:rsidP="00B71E17">
      <w:pPr>
        <w:spacing w:after="0" w:line="240" w:lineRule="auto"/>
      </w:pPr>
      <w:r>
        <w:separator/>
      </w:r>
    </w:p>
  </w:endnote>
  <w:endnote w:type="continuationSeparator" w:id="0">
    <w:p w:rsidR="0079125E" w:rsidRDefault="0079125E" w:rsidP="00B7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Franklin Gothic Medium Cond">
    <w:altName w:val="Arial Narrow"/>
    <w:panose1 w:val="020B06060304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25E" w:rsidRDefault="0079125E" w:rsidP="00B71E17">
      <w:pPr>
        <w:spacing w:after="0" w:line="240" w:lineRule="auto"/>
      </w:pPr>
      <w:r>
        <w:separator/>
      </w:r>
    </w:p>
  </w:footnote>
  <w:footnote w:type="continuationSeparator" w:id="0">
    <w:p w:rsidR="0079125E" w:rsidRDefault="0079125E" w:rsidP="00B71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2583"/>
      <w:docPartObj>
        <w:docPartGallery w:val="Page Numbers (Margins)"/>
        <w:docPartUnique/>
      </w:docPartObj>
    </w:sdtPr>
    <w:sdtEndPr/>
    <w:sdtContent>
      <w:p w:rsidR="00B71E17" w:rsidRDefault="0061036F">
        <w:pPr>
          <w:pStyle w:val="a4"/>
        </w:pPr>
        <w:r>
          <w:rPr>
            <w:noProof/>
            <w:lang w:eastAsia="el-GR"/>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914400" cy="329565"/>
                  <wp:effectExtent l="0" t="0" r="0" b="381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1E17" w:rsidRDefault="0079125E">
                              <w:pPr>
                                <w:pBdr>
                                  <w:bottom w:val="single" w:sz="4" w:space="1" w:color="auto"/>
                                </w:pBdr>
                              </w:pPr>
                              <w:r>
                                <w:fldChar w:fldCharType="begin"/>
                              </w:r>
                              <w:r>
                                <w:instrText xml:space="preserve"> PAGE   \* MERGEFORMAT </w:instrText>
                              </w:r>
                              <w:r>
                                <w:fldChar w:fldCharType="separate"/>
                              </w:r>
                              <w:r w:rsidR="0061036F">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20.8pt;margin-top:0;width:1in;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ZifgIAAAU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" o:allowincell="f" stroked="f">
                  <v:textbox>
                    <w:txbxContent>
                      <w:p w:rsidR="00B71E17" w:rsidRDefault="0079125E">
                        <w:pPr>
                          <w:pBdr>
                            <w:bottom w:val="single" w:sz="4" w:space="1" w:color="auto"/>
                          </w:pBdr>
                        </w:pPr>
                        <w:r>
                          <w:fldChar w:fldCharType="begin"/>
                        </w:r>
                        <w:r>
                          <w:instrText xml:space="preserve"> PAGE   \* MERGEFORMAT </w:instrText>
                        </w:r>
                        <w:r>
                          <w:fldChar w:fldCharType="separate"/>
                        </w:r>
                        <w:r w:rsidR="0061036F">
                          <w:rPr>
                            <w:noProof/>
                          </w:rPr>
                          <w:t>1</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A2B99"/>
    <w:multiLevelType w:val="hybridMultilevel"/>
    <w:tmpl w:val="6D9EDE0C"/>
    <w:lvl w:ilvl="0" w:tplc="09EE52D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CB"/>
    <w:rsid w:val="000130F5"/>
    <w:rsid w:val="000208FB"/>
    <w:rsid w:val="000622CB"/>
    <w:rsid w:val="00064EE1"/>
    <w:rsid w:val="000A3965"/>
    <w:rsid w:val="000B2139"/>
    <w:rsid w:val="000B4AC0"/>
    <w:rsid w:val="000D05C0"/>
    <w:rsid w:val="000E5288"/>
    <w:rsid w:val="000F16AF"/>
    <w:rsid w:val="000F5D7A"/>
    <w:rsid w:val="000F7A36"/>
    <w:rsid w:val="00114C45"/>
    <w:rsid w:val="001317F6"/>
    <w:rsid w:val="00136E12"/>
    <w:rsid w:val="001A0E93"/>
    <w:rsid w:val="001A649F"/>
    <w:rsid w:val="001B14B3"/>
    <w:rsid w:val="001E7756"/>
    <w:rsid w:val="00227B1D"/>
    <w:rsid w:val="002360C8"/>
    <w:rsid w:val="002563F5"/>
    <w:rsid w:val="002A7E2E"/>
    <w:rsid w:val="00323459"/>
    <w:rsid w:val="003252A7"/>
    <w:rsid w:val="00336E11"/>
    <w:rsid w:val="00343B7B"/>
    <w:rsid w:val="003737E8"/>
    <w:rsid w:val="003B7FC8"/>
    <w:rsid w:val="00414154"/>
    <w:rsid w:val="00465052"/>
    <w:rsid w:val="00492423"/>
    <w:rsid w:val="0049506F"/>
    <w:rsid w:val="00521B33"/>
    <w:rsid w:val="0061036F"/>
    <w:rsid w:val="006156C3"/>
    <w:rsid w:val="00615CA9"/>
    <w:rsid w:val="00636708"/>
    <w:rsid w:val="00663E1A"/>
    <w:rsid w:val="00695F5F"/>
    <w:rsid w:val="00727B84"/>
    <w:rsid w:val="007427BB"/>
    <w:rsid w:val="00767D97"/>
    <w:rsid w:val="00777FAD"/>
    <w:rsid w:val="0079125E"/>
    <w:rsid w:val="007D0811"/>
    <w:rsid w:val="008366BD"/>
    <w:rsid w:val="008B23C5"/>
    <w:rsid w:val="00914D55"/>
    <w:rsid w:val="00985EBE"/>
    <w:rsid w:val="009A788E"/>
    <w:rsid w:val="00AE14A0"/>
    <w:rsid w:val="00B02AC6"/>
    <w:rsid w:val="00B71E17"/>
    <w:rsid w:val="00BA51C7"/>
    <w:rsid w:val="00C262AA"/>
    <w:rsid w:val="00C7546C"/>
    <w:rsid w:val="00CA6073"/>
    <w:rsid w:val="00D22C8C"/>
    <w:rsid w:val="00D704D4"/>
    <w:rsid w:val="00D735D7"/>
    <w:rsid w:val="00D824DD"/>
    <w:rsid w:val="00DE0AF4"/>
    <w:rsid w:val="00DF4CCE"/>
    <w:rsid w:val="00E07364"/>
    <w:rsid w:val="00E26680"/>
    <w:rsid w:val="00E267D3"/>
    <w:rsid w:val="00E42E2F"/>
    <w:rsid w:val="00E45319"/>
    <w:rsid w:val="00E821AD"/>
    <w:rsid w:val="00EB7938"/>
    <w:rsid w:val="00ED2B07"/>
    <w:rsid w:val="00F527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7B5681-A1F3-4346-8325-2A694DA5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Medium Cond" w:eastAsiaTheme="minorHAnsi" w:hAnsi="Franklin Gothic Medium Cond" w:cstheme="minorBidi"/>
        <w:sz w:val="24"/>
        <w:szCs w:val="24"/>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11"/>
  </w:style>
  <w:style w:type="paragraph" w:styleId="3">
    <w:name w:val="heading 3"/>
    <w:basedOn w:val="a"/>
    <w:link w:val="3Char"/>
    <w:uiPriority w:val="9"/>
    <w:qFormat/>
    <w:rsid w:val="002563F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622CB"/>
    <w:rPr>
      <w:color w:val="0000FF"/>
      <w:u w:val="single"/>
    </w:rPr>
  </w:style>
  <w:style w:type="paragraph" w:styleId="-HTML">
    <w:name w:val="HTML Preformatted"/>
    <w:basedOn w:val="a"/>
    <w:link w:val="-HTMLChar"/>
    <w:uiPriority w:val="99"/>
    <w:unhideWhenUsed/>
    <w:rsid w:val="0006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0622CB"/>
    <w:rPr>
      <w:rFonts w:ascii="Courier New" w:eastAsia="Times New Roman" w:hAnsi="Courier New" w:cs="Courier New"/>
      <w:sz w:val="20"/>
      <w:szCs w:val="20"/>
      <w:lang w:eastAsia="el-GR"/>
    </w:rPr>
  </w:style>
  <w:style w:type="character" w:customStyle="1" w:styleId="3Char">
    <w:name w:val="Επικεφαλίδα 3 Char"/>
    <w:basedOn w:val="a0"/>
    <w:link w:val="3"/>
    <w:uiPriority w:val="9"/>
    <w:rsid w:val="002563F5"/>
    <w:rPr>
      <w:rFonts w:ascii="Times New Roman" w:eastAsia="Times New Roman" w:hAnsi="Times New Roman" w:cs="Times New Roman"/>
      <w:b/>
      <w:bCs/>
      <w:sz w:val="27"/>
      <w:szCs w:val="27"/>
      <w:lang w:eastAsia="el-GR"/>
    </w:rPr>
  </w:style>
  <w:style w:type="character" w:customStyle="1" w:styleId="highlight1">
    <w:name w:val="highlight1"/>
    <w:basedOn w:val="a0"/>
    <w:rsid w:val="002563F5"/>
  </w:style>
  <w:style w:type="paragraph" w:styleId="a3">
    <w:name w:val="List Paragraph"/>
    <w:basedOn w:val="a"/>
    <w:uiPriority w:val="34"/>
    <w:qFormat/>
    <w:rsid w:val="000B4AC0"/>
    <w:pPr>
      <w:ind w:left="720"/>
      <w:contextualSpacing/>
    </w:pPr>
  </w:style>
  <w:style w:type="paragraph" w:styleId="a4">
    <w:name w:val="header"/>
    <w:basedOn w:val="a"/>
    <w:link w:val="Char"/>
    <w:uiPriority w:val="99"/>
    <w:semiHidden/>
    <w:unhideWhenUsed/>
    <w:rsid w:val="00B71E17"/>
    <w:pPr>
      <w:tabs>
        <w:tab w:val="center" w:pos="4153"/>
        <w:tab w:val="right" w:pos="8306"/>
      </w:tabs>
      <w:spacing w:after="0" w:line="240" w:lineRule="auto"/>
    </w:pPr>
  </w:style>
  <w:style w:type="character" w:customStyle="1" w:styleId="Char">
    <w:name w:val="Κεφαλίδα Char"/>
    <w:basedOn w:val="a0"/>
    <w:link w:val="a4"/>
    <w:uiPriority w:val="99"/>
    <w:semiHidden/>
    <w:rsid w:val="00B71E17"/>
  </w:style>
  <w:style w:type="paragraph" w:styleId="a5">
    <w:name w:val="footer"/>
    <w:basedOn w:val="a"/>
    <w:link w:val="Char0"/>
    <w:uiPriority w:val="99"/>
    <w:semiHidden/>
    <w:unhideWhenUsed/>
    <w:rsid w:val="00B71E17"/>
    <w:pPr>
      <w:tabs>
        <w:tab w:val="center" w:pos="4153"/>
        <w:tab w:val="right" w:pos="8306"/>
      </w:tabs>
      <w:spacing w:after="0" w:line="240" w:lineRule="auto"/>
    </w:pPr>
  </w:style>
  <w:style w:type="character" w:customStyle="1" w:styleId="Char0">
    <w:name w:val="Υποσέλιδο Char"/>
    <w:basedOn w:val="a0"/>
    <w:link w:val="a5"/>
    <w:uiPriority w:val="99"/>
    <w:semiHidden/>
    <w:rsid w:val="00B71E17"/>
  </w:style>
  <w:style w:type="paragraph" w:styleId="a6">
    <w:name w:val="Balloon Text"/>
    <w:basedOn w:val="a"/>
    <w:link w:val="Char1"/>
    <w:uiPriority w:val="99"/>
    <w:semiHidden/>
    <w:unhideWhenUsed/>
    <w:rsid w:val="00DE0AF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E0A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93482">
      <w:bodyDiv w:val="1"/>
      <w:marLeft w:val="0"/>
      <w:marRight w:val="0"/>
      <w:marTop w:val="0"/>
      <w:marBottom w:val="0"/>
      <w:divBdr>
        <w:top w:val="none" w:sz="0" w:space="0" w:color="auto"/>
        <w:left w:val="none" w:sz="0" w:space="0" w:color="auto"/>
        <w:bottom w:val="none" w:sz="0" w:space="0" w:color="auto"/>
        <w:right w:val="none" w:sz="0" w:space="0" w:color="auto"/>
      </w:divBdr>
    </w:div>
    <w:div w:id="675352963">
      <w:bodyDiv w:val="1"/>
      <w:marLeft w:val="0"/>
      <w:marRight w:val="0"/>
      <w:marTop w:val="0"/>
      <w:marBottom w:val="0"/>
      <w:divBdr>
        <w:top w:val="none" w:sz="0" w:space="0" w:color="auto"/>
        <w:left w:val="none" w:sz="0" w:space="0" w:color="auto"/>
        <w:bottom w:val="none" w:sz="0" w:space="0" w:color="auto"/>
        <w:right w:val="none" w:sz="0" w:space="0" w:color="auto"/>
      </w:divBdr>
    </w:div>
    <w:div w:id="1331104957">
      <w:bodyDiv w:val="1"/>
      <w:marLeft w:val="0"/>
      <w:marRight w:val="0"/>
      <w:marTop w:val="0"/>
      <w:marBottom w:val="0"/>
      <w:divBdr>
        <w:top w:val="none" w:sz="0" w:space="0" w:color="auto"/>
        <w:left w:val="none" w:sz="0" w:space="0" w:color="auto"/>
        <w:bottom w:val="none" w:sz="0" w:space="0" w:color="auto"/>
        <w:right w:val="none" w:sz="0" w:space="0" w:color="auto"/>
      </w:divBdr>
      <w:divsChild>
        <w:div w:id="8486479">
          <w:marLeft w:val="0"/>
          <w:marRight w:val="0"/>
          <w:marTop w:val="241"/>
          <w:marBottom w:val="0"/>
          <w:divBdr>
            <w:top w:val="none" w:sz="0" w:space="0" w:color="auto"/>
            <w:left w:val="none" w:sz="0" w:space="0" w:color="auto"/>
            <w:bottom w:val="none" w:sz="0" w:space="0" w:color="auto"/>
            <w:right w:val="none" w:sz="0" w:space="0" w:color="auto"/>
          </w:divBdr>
          <w:divsChild>
            <w:div w:id="1139106539">
              <w:marLeft w:val="83"/>
              <w:marRight w:val="0"/>
              <w:marTop w:val="0"/>
              <w:marBottom w:val="0"/>
              <w:divBdr>
                <w:top w:val="none" w:sz="0" w:space="0" w:color="auto"/>
                <w:left w:val="none" w:sz="0" w:space="0" w:color="auto"/>
                <w:bottom w:val="none" w:sz="0" w:space="0" w:color="auto"/>
                <w:right w:val="none" w:sz="0" w:space="0" w:color="auto"/>
              </w:divBdr>
            </w:div>
            <w:div w:id="2054306923">
              <w:marLeft w:val="83"/>
              <w:marRight w:val="0"/>
              <w:marTop w:val="0"/>
              <w:marBottom w:val="0"/>
              <w:divBdr>
                <w:top w:val="single" w:sz="2" w:space="1" w:color="FFFFFF"/>
                <w:left w:val="single" w:sz="2" w:space="1" w:color="FFFFFF"/>
                <w:bottom w:val="single" w:sz="2" w:space="1" w:color="FFFFFF"/>
                <w:right w:val="single" w:sz="2" w:space="1" w:color="FFFFFF"/>
              </w:divBdr>
            </w:div>
          </w:divsChild>
        </w:div>
      </w:divsChild>
    </w:div>
    <w:div w:id="1601646275">
      <w:bodyDiv w:val="1"/>
      <w:marLeft w:val="0"/>
      <w:marRight w:val="0"/>
      <w:marTop w:val="0"/>
      <w:marBottom w:val="0"/>
      <w:divBdr>
        <w:top w:val="none" w:sz="0" w:space="0" w:color="auto"/>
        <w:left w:val="none" w:sz="0" w:space="0" w:color="auto"/>
        <w:bottom w:val="none" w:sz="0" w:space="0" w:color="auto"/>
        <w:right w:val="none" w:sz="0" w:space="0" w:color="auto"/>
      </w:divBdr>
    </w:div>
    <w:div w:id="1682849621">
      <w:bodyDiv w:val="1"/>
      <w:marLeft w:val="0"/>
      <w:marRight w:val="0"/>
      <w:marTop w:val="0"/>
      <w:marBottom w:val="0"/>
      <w:divBdr>
        <w:top w:val="none" w:sz="0" w:space="0" w:color="auto"/>
        <w:left w:val="none" w:sz="0" w:space="0" w:color="auto"/>
        <w:bottom w:val="none" w:sz="0" w:space="0" w:color="auto"/>
        <w:right w:val="none" w:sz="0" w:space="0" w:color="auto"/>
      </w:divBdr>
      <w:divsChild>
        <w:div w:id="1317806091">
          <w:marLeft w:val="0"/>
          <w:marRight w:val="0"/>
          <w:marTop w:val="280"/>
          <w:marBottom w:val="0"/>
          <w:divBdr>
            <w:top w:val="none" w:sz="0" w:space="0" w:color="auto"/>
            <w:left w:val="none" w:sz="0" w:space="0" w:color="auto"/>
            <w:bottom w:val="none" w:sz="0" w:space="0" w:color="auto"/>
            <w:right w:val="none" w:sz="0" w:space="0" w:color="auto"/>
          </w:divBdr>
          <w:divsChild>
            <w:div w:id="420875131">
              <w:marLeft w:val="97"/>
              <w:marRight w:val="0"/>
              <w:marTop w:val="0"/>
              <w:marBottom w:val="0"/>
              <w:divBdr>
                <w:top w:val="single" w:sz="4" w:space="1" w:color="FFFFFF"/>
                <w:left w:val="single" w:sz="4" w:space="1" w:color="FFFFFF"/>
                <w:bottom w:val="single" w:sz="4" w:space="1" w:color="FFFFFF"/>
                <w:right w:val="single" w:sz="4" w:space="1" w:color="FFFFFF"/>
              </w:divBdr>
            </w:div>
            <w:div w:id="1734307062">
              <w:marLeft w:val="97"/>
              <w:marRight w:val="0"/>
              <w:marTop w:val="0"/>
              <w:marBottom w:val="0"/>
              <w:divBdr>
                <w:top w:val="none" w:sz="0" w:space="0" w:color="auto"/>
                <w:left w:val="none" w:sz="0" w:space="0" w:color="auto"/>
                <w:bottom w:val="none" w:sz="0" w:space="0" w:color="auto"/>
                <w:right w:val="none" w:sz="0" w:space="0" w:color="auto"/>
              </w:divBdr>
            </w:div>
          </w:divsChild>
        </w:div>
      </w:divsChild>
    </w:div>
    <w:div w:id="1855800945">
      <w:bodyDiv w:val="1"/>
      <w:marLeft w:val="0"/>
      <w:marRight w:val="0"/>
      <w:marTop w:val="0"/>
      <w:marBottom w:val="0"/>
      <w:divBdr>
        <w:top w:val="none" w:sz="0" w:space="0" w:color="auto"/>
        <w:left w:val="none" w:sz="0" w:space="0" w:color="auto"/>
        <w:bottom w:val="none" w:sz="0" w:space="0" w:color="auto"/>
        <w:right w:val="none" w:sz="0" w:space="0" w:color="auto"/>
      </w:divBdr>
      <w:divsChild>
        <w:div w:id="850950756">
          <w:marLeft w:val="0"/>
          <w:marRight w:val="0"/>
          <w:marTop w:val="305"/>
          <w:marBottom w:val="0"/>
          <w:divBdr>
            <w:top w:val="none" w:sz="0" w:space="0" w:color="auto"/>
            <w:left w:val="none" w:sz="0" w:space="0" w:color="auto"/>
            <w:bottom w:val="none" w:sz="0" w:space="0" w:color="auto"/>
            <w:right w:val="none" w:sz="0" w:space="0" w:color="auto"/>
          </w:divBdr>
          <w:divsChild>
            <w:div w:id="1934437610">
              <w:marLeft w:val="105"/>
              <w:marRight w:val="0"/>
              <w:marTop w:val="0"/>
              <w:marBottom w:val="0"/>
              <w:divBdr>
                <w:top w:val="single" w:sz="4" w:space="1" w:color="FFFFFF"/>
                <w:left w:val="single" w:sz="4" w:space="1" w:color="FFFFFF"/>
                <w:bottom w:val="single" w:sz="4" w:space="1" w:color="FFFFFF"/>
                <w:right w:val="single" w:sz="4" w:space="1" w:color="FFFFFF"/>
              </w:divBdr>
            </w:div>
          </w:divsChild>
        </w:div>
        <w:div w:id="1973628063">
          <w:marLeft w:val="0"/>
          <w:marRight w:val="0"/>
          <w:marTop w:val="0"/>
          <w:marBottom w:val="0"/>
          <w:divBdr>
            <w:top w:val="single" w:sz="2" w:space="0" w:color="DFEAF7"/>
            <w:left w:val="none" w:sz="0" w:space="0" w:color="auto"/>
            <w:bottom w:val="none" w:sz="0" w:space="0" w:color="auto"/>
            <w:right w:val="none" w:sz="0" w:space="0" w:color="auto"/>
          </w:divBdr>
        </w:div>
      </w:divsChild>
    </w:div>
    <w:div w:id="1937595966">
      <w:bodyDiv w:val="1"/>
      <w:marLeft w:val="0"/>
      <w:marRight w:val="0"/>
      <w:marTop w:val="0"/>
      <w:marBottom w:val="0"/>
      <w:divBdr>
        <w:top w:val="none" w:sz="0" w:space="0" w:color="auto"/>
        <w:left w:val="none" w:sz="0" w:space="0" w:color="auto"/>
        <w:bottom w:val="none" w:sz="0" w:space="0" w:color="auto"/>
        <w:right w:val="none" w:sz="0" w:space="0" w:color="auto"/>
      </w:divBdr>
    </w:div>
    <w:div w:id="21471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open_article_links(273372,'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pen_links('273372,5335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links('273372,4645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open_article_links(46453,'13')" TargetMode="External"/><Relationship Id="rId4" Type="http://schemas.openxmlformats.org/officeDocument/2006/relationships/settings" Target="settings.xml"/><Relationship Id="rId9" Type="http://schemas.openxmlformats.org/officeDocument/2006/relationships/hyperlink" Target="javascript:open_links('273372,267737')" TargetMode="External"/><Relationship Id="rId14" Type="http://schemas.openxmlformats.org/officeDocument/2006/relationships/hyperlink" Target="javascript:open_links('46453,27337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B7181-7060-4D38-8D31-BD21B706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3212</Words>
  <Characters>17345</Characters>
  <Application>Microsoft Office Word</Application>
  <DocSecurity>0</DocSecurity>
  <Lines>144</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2020-08-25T11:31:00Z</cp:lastPrinted>
  <dcterms:created xsi:type="dcterms:W3CDTF">2020-08-25T17:24:00Z</dcterms:created>
  <dcterms:modified xsi:type="dcterms:W3CDTF">2020-08-25T17:24:00Z</dcterms:modified>
</cp:coreProperties>
</file>