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A3A" w:rsidRDefault="00276A3A">
      <w:pPr>
        <w:rPr>
          <w:lang w:val="en-US"/>
        </w:rPr>
      </w:pPr>
      <w:r>
        <w:rPr>
          <w:noProof/>
          <w:lang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-1128395</wp:posOffset>
            </wp:positionH>
            <wp:positionV relativeFrom="paragraph">
              <wp:posOffset>-694690</wp:posOffset>
            </wp:positionV>
            <wp:extent cx="7553960" cy="1261110"/>
            <wp:effectExtent l="19050" t="0" r="8890" b="0"/>
            <wp:wrapNone/>
            <wp:docPr id="4" name="Picture 4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graphical user interface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2872" b="85334"/>
                    <a:stretch/>
                  </pic:blipFill>
                  <pic:spPr bwMode="auto">
                    <a:xfrm>
                      <a:off x="0" y="0"/>
                      <a:ext cx="7553960" cy="1261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276A3A" w:rsidRDefault="00276A3A">
      <w:pPr>
        <w:rPr>
          <w:lang w:val="en-US"/>
        </w:rPr>
      </w:pPr>
    </w:p>
    <w:p w:rsidR="00A97B35" w:rsidRDefault="00A97B35">
      <w:pPr>
        <w:rPr>
          <w:lang w:val="en-US"/>
        </w:rPr>
      </w:pPr>
    </w:p>
    <w:tbl>
      <w:tblPr>
        <w:tblpPr w:leftFromText="180" w:rightFromText="180" w:vertAnchor="text" w:horzAnchor="margin" w:tblpY="140"/>
        <w:tblW w:w="0" w:type="auto"/>
        <w:tblLook w:val="0000"/>
      </w:tblPr>
      <w:tblGrid>
        <w:gridCol w:w="4257"/>
        <w:gridCol w:w="4265"/>
      </w:tblGrid>
      <w:tr w:rsidR="00757E08" w:rsidRPr="006F2CF5" w:rsidTr="00823B73">
        <w:tc>
          <w:tcPr>
            <w:tcW w:w="4260" w:type="dxa"/>
          </w:tcPr>
          <w:p w:rsidR="00757E08" w:rsidRPr="00757E08" w:rsidRDefault="00757E08" w:rsidP="00823B73">
            <w:pPr>
              <w:pStyle w:val="Web"/>
              <w:tabs>
                <w:tab w:val="left" w:pos="1475"/>
              </w:tabs>
              <w:spacing w:before="0" w:beforeAutospacing="0" w:after="0" w:afterAutospacing="0"/>
              <w:jc w:val="both"/>
              <w:rPr>
                <w:rFonts w:ascii="Candara" w:hAnsi="Candara" w:cs="Times New Roman"/>
                <w:lang w:val="en-US"/>
              </w:rPr>
            </w:pPr>
            <w:r>
              <w:rPr>
                <w:rFonts w:ascii="Candara" w:hAnsi="Candara" w:cs="Times New Roman"/>
                <w:lang w:val="el-GR"/>
              </w:rPr>
              <w:t>Αρ. Πρωτ. 22</w:t>
            </w:r>
            <w:r>
              <w:rPr>
                <w:rFonts w:ascii="Candara" w:hAnsi="Candara" w:cs="Times New Roman"/>
                <w:lang w:val="en-US"/>
              </w:rPr>
              <w:t>90</w:t>
            </w:r>
          </w:p>
        </w:tc>
        <w:tc>
          <w:tcPr>
            <w:tcW w:w="4268" w:type="dxa"/>
          </w:tcPr>
          <w:p w:rsidR="00757E08" w:rsidRPr="001A0AA6" w:rsidRDefault="00757E08" w:rsidP="00823B73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  <w:r w:rsidRPr="006F2CF5">
              <w:rPr>
                <w:rFonts w:ascii="Candara" w:hAnsi="Candara"/>
              </w:rPr>
              <w:t>Αθήνα</w:t>
            </w:r>
            <w:r>
              <w:rPr>
                <w:rFonts w:ascii="Candara" w:hAnsi="Candara"/>
              </w:rPr>
              <w:t xml:space="preserve"> 10</w:t>
            </w:r>
            <w:r w:rsidRPr="006F2CF5">
              <w:rPr>
                <w:rFonts w:ascii="Candara" w:hAnsi="Candara"/>
              </w:rPr>
              <w:t>/</w:t>
            </w:r>
            <w:r>
              <w:rPr>
                <w:rFonts w:ascii="Candara" w:hAnsi="Candara"/>
              </w:rPr>
              <w:t>5</w:t>
            </w:r>
            <w:r w:rsidRPr="006F2CF5">
              <w:rPr>
                <w:rFonts w:ascii="Candara" w:hAnsi="Candara"/>
              </w:rPr>
              <w:t>/20</w:t>
            </w:r>
            <w:r>
              <w:rPr>
                <w:rFonts w:ascii="Candara" w:hAnsi="Candara"/>
              </w:rPr>
              <w:t>2</w:t>
            </w:r>
            <w:r w:rsidRPr="001A0AA6">
              <w:rPr>
                <w:rFonts w:ascii="Candara" w:hAnsi="Candara"/>
              </w:rPr>
              <w:t>1</w:t>
            </w:r>
          </w:p>
          <w:p w:rsidR="00757E08" w:rsidRDefault="00757E08" w:rsidP="00823B73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</w:t>
            </w:r>
          </w:p>
          <w:p w:rsidR="00757E08" w:rsidRDefault="00757E08" w:rsidP="00823B73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Προς</w:t>
            </w:r>
          </w:p>
          <w:p w:rsidR="00757E08" w:rsidRPr="00052151" w:rsidRDefault="00757E08" w:rsidP="00823B73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Τους Συλλόγους Εκπαιδευτικών Π.Ε.</w:t>
            </w:r>
          </w:p>
          <w:p w:rsidR="00757E08" w:rsidRPr="006F2CF5" w:rsidRDefault="00757E08" w:rsidP="00823B73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</w:p>
        </w:tc>
      </w:tr>
    </w:tbl>
    <w:p w:rsidR="00757E08" w:rsidRPr="00757E08" w:rsidRDefault="00757E08" w:rsidP="00986785">
      <w:pPr>
        <w:rPr>
          <w:rFonts w:ascii="Candara" w:hAnsi="Candara"/>
          <w:b/>
          <w:sz w:val="24"/>
          <w:szCs w:val="24"/>
        </w:rPr>
      </w:pPr>
    </w:p>
    <w:p w:rsidR="00986785" w:rsidRDefault="00986785" w:rsidP="00986785">
      <w:pPr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 xml:space="preserve">Θέμα: Ακυρώνουμε την υλοποίηση των εξετάσεων </w:t>
      </w:r>
      <w:r>
        <w:rPr>
          <w:rFonts w:ascii="Candara" w:hAnsi="Candara"/>
          <w:b/>
          <w:sz w:val="24"/>
          <w:szCs w:val="24"/>
          <w:lang w:val="en-US"/>
        </w:rPr>
        <w:t>PISA</w:t>
      </w:r>
      <w:r>
        <w:rPr>
          <w:rFonts w:ascii="Candara" w:hAnsi="Candara"/>
          <w:b/>
          <w:sz w:val="24"/>
          <w:szCs w:val="24"/>
        </w:rPr>
        <w:t>.</w:t>
      </w:r>
    </w:p>
    <w:p w:rsidR="00986785" w:rsidRDefault="00986785" w:rsidP="00986785">
      <w:pPr>
        <w:ind w:firstLine="720"/>
        <w:jc w:val="both"/>
        <w:rPr>
          <w:rFonts w:ascii="Candara" w:hAnsi="Candara"/>
          <w:sz w:val="24"/>
          <w:szCs w:val="24"/>
        </w:rPr>
      </w:pPr>
      <w:proofErr w:type="gramStart"/>
      <w:r>
        <w:rPr>
          <w:rFonts w:ascii="Candara" w:hAnsi="Candara"/>
          <w:sz w:val="24"/>
          <w:szCs w:val="24"/>
          <w:lang w:val="en-US"/>
        </w:rPr>
        <w:t>H</w:t>
      </w:r>
      <w:r>
        <w:rPr>
          <w:rFonts w:ascii="Candara" w:hAnsi="Candara"/>
          <w:sz w:val="24"/>
          <w:szCs w:val="24"/>
        </w:rPr>
        <w:t xml:space="preserve"> κυβέρνηση και η πολιτική ηγεσία του Υ.ΠΑΙ.Θ.</w:t>
      </w:r>
      <w:proofErr w:type="gramEnd"/>
      <w:r>
        <w:rPr>
          <w:rFonts w:ascii="Candara" w:hAnsi="Candara"/>
          <w:sz w:val="24"/>
          <w:szCs w:val="24"/>
        </w:rPr>
        <w:t xml:space="preserve"> σε εφαρμογή των άρθρων 104 και 108 του ν.4823/21 επιχειρεί, υποτίθεται, να διενεργήσει εξετάσεις διαγνωστικού χαρακτήρα σε εθνικό επίπεδο για τους/τις μαθητές/τριες της ΣΤ΄ τάξης 300 Δημοτικών και της Γ΄ τάξης 300 Γυμνασίων.</w:t>
      </w:r>
    </w:p>
    <w:p w:rsidR="00986785" w:rsidRDefault="00986785" w:rsidP="00986785">
      <w:pPr>
        <w:ind w:firstLine="720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Την επόμενη σχολική χρονιά προβλέπεται η καθολική εφαρμογή των εξετάσεων σε όλα τα δημοτικά και γυμνάσια της χώρας οι οποίες αποτελούν μέρος του συνολικού αντιδραστικού σχεδιασμού του Υ.ΠΑΙ.Θ. για την εφαρμογή της αξιολόγησης μαθητών-εκπαιδευτικών-σχολικών μονάδων, με οδυνηρές συνέπειες για τη δημόσια εκπαίδευση, με περαιτέρω υποβάθμιση του ρόλου των εκπαιδευτικών και ασφυκτικό έλεγχο των σχολικών πρακτικών και διδασκαλίας.</w:t>
      </w:r>
    </w:p>
    <w:p w:rsidR="00986785" w:rsidRDefault="00986785" w:rsidP="00986785">
      <w:pPr>
        <w:ind w:firstLine="720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Η δίωρη εξέταση σε Γλώσσα και Μαθηματικά με ποσοτικούς δείκτες και κοινά θέματα για όλη τη χώρα μετατρέπουν τους/τις μαθητές/τριες σε πειραματόζωα ενός ολέθριου πειράματος που έχει ως στόχο την κατηγοριοποίηση των σχολείων και τον μορφωτικό αποκλεισμό του μαθητικού πληθυσμού. Οι μαθητές/τριές μας οδηγούνται σε ένα αγώνα δρόμου ώστε να ανταπεξέλθουν σε «φασόν», πανελλήνιου τύπου εξετάσεις, που καλλιεργούν την κουλτούρα απόρριψης που θα τους συνοδεύει σε όλες τις βαθμίδες της εκπαίδευσης.</w:t>
      </w:r>
    </w:p>
    <w:p w:rsidR="00986785" w:rsidRDefault="00986785" w:rsidP="00986785">
      <w:pPr>
        <w:ind w:firstLine="720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Επιδιώκουν να ενισχύσουν τον κοινωνικό ανταγωνισμό, τη λογική «όλοι εναντίον όλων», με τα αποτελέσματα να ιεραρχούν μαθητές και σχολεία, ανοίγοντας τον αντιδραστικό δρόμο για την </w:t>
      </w:r>
      <w:proofErr w:type="spellStart"/>
      <w:r>
        <w:rPr>
          <w:rFonts w:ascii="Candara" w:hAnsi="Candara"/>
          <w:sz w:val="24"/>
          <w:szCs w:val="24"/>
        </w:rPr>
        <w:t>γονεϊκή</w:t>
      </w:r>
      <w:proofErr w:type="spellEnd"/>
      <w:r>
        <w:rPr>
          <w:rFonts w:ascii="Candara" w:hAnsi="Candara"/>
          <w:sz w:val="24"/>
          <w:szCs w:val="24"/>
        </w:rPr>
        <w:t xml:space="preserve"> επιλογή σχολείων, μέσω της σύγκρισης!</w:t>
      </w:r>
    </w:p>
    <w:p w:rsidR="00986785" w:rsidRDefault="00986785" w:rsidP="00986785">
      <w:pPr>
        <w:jc w:val="both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 xml:space="preserve">Οι εξετάσεις </w:t>
      </w:r>
      <w:r>
        <w:rPr>
          <w:rFonts w:ascii="Candara" w:hAnsi="Candara"/>
          <w:b/>
          <w:sz w:val="24"/>
          <w:szCs w:val="24"/>
          <w:lang w:val="en-US"/>
        </w:rPr>
        <w:t>PISA</w:t>
      </w:r>
      <w:r>
        <w:rPr>
          <w:rFonts w:ascii="Candara" w:hAnsi="Candara"/>
          <w:b/>
          <w:sz w:val="24"/>
          <w:szCs w:val="24"/>
        </w:rPr>
        <w:t xml:space="preserve"> μόνο αθώες δεν είναι!</w:t>
      </w:r>
    </w:p>
    <w:p w:rsidR="00986785" w:rsidRDefault="00986785" w:rsidP="00986785">
      <w:pPr>
        <w:ind w:firstLine="360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lastRenderedPageBreak/>
        <w:t xml:space="preserve">Αποτελούν εργαλεία του Ο.Ο.Σ.Α. και των </w:t>
      </w:r>
      <w:proofErr w:type="spellStart"/>
      <w:r>
        <w:rPr>
          <w:rFonts w:ascii="Candara" w:hAnsi="Candara"/>
          <w:sz w:val="24"/>
          <w:szCs w:val="24"/>
        </w:rPr>
        <w:t>αντιεκπαιδευτικών</w:t>
      </w:r>
      <w:proofErr w:type="spellEnd"/>
      <w:r>
        <w:rPr>
          <w:rFonts w:ascii="Candara" w:hAnsi="Candara"/>
          <w:sz w:val="24"/>
          <w:szCs w:val="24"/>
        </w:rPr>
        <w:t xml:space="preserve"> σχεδίων της Ε.Ε. για τη δημόσια εκπαίδευση. Επιχειρούν να αλλάξουν τη λειτουργία του δημόσιου σχολείου και να το μετατρέψουν σε ένα εξεταστικό κέντρο όπου θα κυριαρχεί η εμπορευματοποίηση του μορφωτικού αγαθού.</w:t>
      </w:r>
    </w:p>
    <w:p w:rsidR="00986785" w:rsidRDefault="00986785" w:rsidP="00986785">
      <w:pPr>
        <w:pStyle w:val="a6"/>
        <w:numPr>
          <w:ilvl w:val="0"/>
          <w:numId w:val="1"/>
        </w:numPr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Δεν θα επιτρέψουμε να μετατραπεί η γνώση σε τυποποιημένη μετρήσιμη δεξιότητα, θυσιάζοντας οποιαδήποτε έννοια ολόπλευρης ανάπτυξης και ουσιαστικής καλλιέργειας των μαθητών/τριών. Να μη «νεκρώσει» η γνώση και η κριτική σκέψη πάνω στα σύγχρονα κοινωνικά ζητήματα.</w:t>
      </w:r>
    </w:p>
    <w:p w:rsidR="00986785" w:rsidRDefault="00986785" w:rsidP="00986785">
      <w:pPr>
        <w:pStyle w:val="a6"/>
        <w:numPr>
          <w:ilvl w:val="0"/>
          <w:numId w:val="1"/>
        </w:numPr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Υπερασπιζόμαστε το δημόσιο σχολείο, τον παιδαγωγικό ρόλο των εκπαιδευτικών και τα μορφωτικά δικαιώματα των μαθητών/τριών μας. </w:t>
      </w:r>
    </w:p>
    <w:p w:rsidR="00986785" w:rsidRDefault="00986785" w:rsidP="00986785">
      <w:pPr>
        <w:jc w:val="both"/>
        <w:rPr>
          <w:rFonts w:ascii="Candara" w:hAnsi="Candara"/>
          <w:sz w:val="24"/>
          <w:szCs w:val="24"/>
          <w:u w:val="single"/>
        </w:rPr>
      </w:pPr>
      <w:r>
        <w:rPr>
          <w:rFonts w:ascii="Candara" w:hAnsi="Candara"/>
          <w:sz w:val="24"/>
          <w:szCs w:val="24"/>
          <w:u w:val="single"/>
        </w:rPr>
        <w:t xml:space="preserve">Με βάση τα παραπάνω: </w:t>
      </w:r>
    </w:p>
    <w:p w:rsidR="00986785" w:rsidRDefault="00986785" w:rsidP="00986785">
      <w:pPr>
        <w:ind w:firstLine="720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Κηρύσσουμε πανελλαδική 3ωρη </w:t>
      </w:r>
      <w:proofErr w:type="spellStart"/>
      <w:r>
        <w:rPr>
          <w:rFonts w:ascii="Candara" w:hAnsi="Candara"/>
          <w:sz w:val="24"/>
          <w:szCs w:val="24"/>
        </w:rPr>
        <w:t>διευκολυντική</w:t>
      </w:r>
      <w:proofErr w:type="spellEnd"/>
      <w:r>
        <w:rPr>
          <w:rFonts w:ascii="Candara" w:hAnsi="Candara"/>
          <w:sz w:val="24"/>
          <w:szCs w:val="24"/>
        </w:rPr>
        <w:t xml:space="preserve"> στάση εργασίας για το πρώτο 3ωρο του πρωινού προγράμματος, στις 18 Μαΐου, η</w:t>
      </w:r>
      <w:bookmarkStart w:id="0" w:name="_GoBack"/>
      <w:bookmarkEnd w:id="0"/>
      <w:r>
        <w:rPr>
          <w:rFonts w:ascii="Candara" w:hAnsi="Candara"/>
          <w:sz w:val="24"/>
          <w:szCs w:val="24"/>
        </w:rPr>
        <w:t>μέρα διεξαγωγής των εξετάσεων, προκειμένου να ακυρώσουμε τις εξετάσεις  κατηγοριοποίησης και αποκλεισμού.</w:t>
      </w:r>
    </w:p>
    <w:p w:rsidR="00986785" w:rsidRDefault="00986785" w:rsidP="00986785">
      <w:pPr>
        <w:ind w:firstLine="720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Καλούμε τους Συλλόγους Π.Ε. της χώρας να προβούν σε κοινές ενημερώσεις – συζητήσεις με τις ενώσεις – συλλόγους γονέων και συλλόγους διδασκόντων, ώστε να απορρίψουν τη συμμετοχή στις εξετάσεις.</w:t>
      </w:r>
    </w:p>
    <w:p w:rsidR="00986785" w:rsidRDefault="00986785" w:rsidP="00986785">
      <w:pPr>
        <w:ind w:firstLine="720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Καλούμε τους εκπαιδευτικούς να συμμετέχουν στις κινητοποιήσεις προκειμένου να αποτραπεί η διάλυση του δημόσιου σχολείου. .</w:t>
      </w:r>
    </w:p>
    <w:p w:rsidR="00986785" w:rsidRDefault="00986785" w:rsidP="00986785">
      <w:pPr>
        <w:jc w:val="both"/>
        <w:rPr>
          <w:rFonts w:ascii="Candara" w:hAnsi="Candara"/>
          <w:sz w:val="24"/>
          <w:szCs w:val="24"/>
        </w:rPr>
      </w:pPr>
    </w:p>
    <w:p w:rsidR="00276A3A" w:rsidRPr="00986785" w:rsidRDefault="00757E08" w:rsidP="00757E08">
      <w:pPr>
        <w:jc w:val="center"/>
        <w:rPr>
          <w:lang w:val="en-US"/>
        </w:rPr>
      </w:pPr>
      <w:r w:rsidRPr="00757E08">
        <w:rPr>
          <w:lang w:val="en-US"/>
        </w:rPr>
        <w:drawing>
          <wp:inline distT="0" distB="0" distL="0" distR="0">
            <wp:extent cx="4152900" cy="1809750"/>
            <wp:effectExtent l="19050" t="0" r="0" b="0"/>
            <wp:docPr id="1" name="Εικόνα 1" descr="img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76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6A3A" w:rsidRPr="00986785" w:rsidRDefault="00276A3A"/>
    <w:p w:rsidR="00276A3A" w:rsidRPr="00986785" w:rsidRDefault="00276A3A"/>
    <w:p w:rsidR="00276A3A" w:rsidRPr="00986785" w:rsidRDefault="00276A3A"/>
    <w:p w:rsidR="00276A3A" w:rsidRPr="00986785" w:rsidRDefault="00276A3A"/>
    <w:p w:rsidR="00276A3A" w:rsidRPr="00986785" w:rsidRDefault="00276A3A"/>
    <w:sectPr w:rsidR="00276A3A" w:rsidRPr="00986785" w:rsidSect="00A97B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A3A" w:rsidRDefault="00276A3A" w:rsidP="00276A3A">
      <w:pPr>
        <w:spacing w:after="0" w:line="240" w:lineRule="auto"/>
      </w:pPr>
      <w:r>
        <w:separator/>
      </w:r>
    </w:p>
  </w:endnote>
  <w:endnote w:type="continuationSeparator" w:id="0">
    <w:p w:rsidR="00276A3A" w:rsidRDefault="00276A3A" w:rsidP="00276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A3A" w:rsidRDefault="00276A3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A3A" w:rsidRDefault="00276A3A">
    <w:pPr>
      <w:pStyle w:val="a4"/>
    </w:pPr>
    <w:r w:rsidRPr="00276A3A">
      <w:rPr>
        <w:noProof/>
        <w:lang w:eastAsia="el-G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-1128330</wp:posOffset>
          </wp:positionH>
          <wp:positionV relativeFrom="paragraph">
            <wp:posOffset>269311</wp:posOffset>
          </wp:positionV>
          <wp:extent cx="1392144" cy="594021"/>
          <wp:effectExtent l="0" t="0" r="6350" b="254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12497" r="81569"/>
                  <a:stretch/>
                </pic:blipFill>
                <pic:spPr bwMode="auto">
                  <a:xfrm>
                    <a:off x="0" y="0"/>
                    <a:ext cx="1392629" cy="5949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  <w:p w:rsidR="00276A3A" w:rsidRDefault="00276A3A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A3A" w:rsidRDefault="00276A3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A3A" w:rsidRDefault="00276A3A" w:rsidP="00276A3A">
      <w:pPr>
        <w:spacing w:after="0" w:line="240" w:lineRule="auto"/>
      </w:pPr>
      <w:r>
        <w:separator/>
      </w:r>
    </w:p>
  </w:footnote>
  <w:footnote w:type="continuationSeparator" w:id="0">
    <w:p w:rsidR="00276A3A" w:rsidRDefault="00276A3A" w:rsidP="00276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A3A" w:rsidRDefault="00276A3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A3A" w:rsidRDefault="00276A3A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A3A" w:rsidRDefault="00276A3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16BEC"/>
    <w:multiLevelType w:val="hybridMultilevel"/>
    <w:tmpl w:val="F5E86B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364B"/>
    <w:rsid w:val="00094E4D"/>
    <w:rsid w:val="000973ED"/>
    <w:rsid w:val="000B7A81"/>
    <w:rsid w:val="00104919"/>
    <w:rsid w:val="00142B48"/>
    <w:rsid w:val="001629FB"/>
    <w:rsid w:val="00181E06"/>
    <w:rsid w:val="001D550A"/>
    <w:rsid w:val="00201331"/>
    <w:rsid w:val="00247057"/>
    <w:rsid w:val="00276A3A"/>
    <w:rsid w:val="00276C3A"/>
    <w:rsid w:val="0028671B"/>
    <w:rsid w:val="002D3355"/>
    <w:rsid w:val="002E01D8"/>
    <w:rsid w:val="002E71EF"/>
    <w:rsid w:val="002F2E95"/>
    <w:rsid w:val="002F36DF"/>
    <w:rsid w:val="0031721D"/>
    <w:rsid w:val="00323B16"/>
    <w:rsid w:val="003250AB"/>
    <w:rsid w:val="00326D16"/>
    <w:rsid w:val="00385D38"/>
    <w:rsid w:val="003942AC"/>
    <w:rsid w:val="003B3109"/>
    <w:rsid w:val="003F11B5"/>
    <w:rsid w:val="004021F8"/>
    <w:rsid w:val="004443BF"/>
    <w:rsid w:val="00475344"/>
    <w:rsid w:val="00483791"/>
    <w:rsid w:val="004B0466"/>
    <w:rsid w:val="004B0533"/>
    <w:rsid w:val="004B0ADA"/>
    <w:rsid w:val="004C523E"/>
    <w:rsid w:val="004E68EA"/>
    <w:rsid w:val="004F3C1E"/>
    <w:rsid w:val="004F6EB6"/>
    <w:rsid w:val="0050153F"/>
    <w:rsid w:val="00583781"/>
    <w:rsid w:val="005966CA"/>
    <w:rsid w:val="005C62DA"/>
    <w:rsid w:val="005E2317"/>
    <w:rsid w:val="005F68CB"/>
    <w:rsid w:val="00610509"/>
    <w:rsid w:val="006224CB"/>
    <w:rsid w:val="00627438"/>
    <w:rsid w:val="006B3EAE"/>
    <w:rsid w:val="006C6A17"/>
    <w:rsid w:val="006D6683"/>
    <w:rsid w:val="006E5449"/>
    <w:rsid w:val="00737071"/>
    <w:rsid w:val="00757E08"/>
    <w:rsid w:val="007B1FBD"/>
    <w:rsid w:val="007D5F43"/>
    <w:rsid w:val="007E631B"/>
    <w:rsid w:val="007F6A09"/>
    <w:rsid w:val="00811653"/>
    <w:rsid w:val="00851D60"/>
    <w:rsid w:val="008902F0"/>
    <w:rsid w:val="00892AEC"/>
    <w:rsid w:val="008B0E81"/>
    <w:rsid w:val="008D71C5"/>
    <w:rsid w:val="0090101E"/>
    <w:rsid w:val="00933037"/>
    <w:rsid w:val="00937304"/>
    <w:rsid w:val="00941F95"/>
    <w:rsid w:val="00942E48"/>
    <w:rsid w:val="00986785"/>
    <w:rsid w:val="009D0798"/>
    <w:rsid w:val="009F2E44"/>
    <w:rsid w:val="00A13308"/>
    <w:rsid w:val="00A65D21"/>
    <w:rsid w:val="00A97B35"/>
    <w:rsid w:val="00AF14CD"/>
    <w:rsid w:val="00AF3007"/>
    <w:rsid w:val="00B66F01"/>
    <w:rsid w:val="00B76617"/>
    <w:rsid w:val="00BA3483"/>
    <w:rsid w:val="00BC1BD7"/>
    <w:rsid w:val="00BD0D37"/>
    <w:rsid w:val="00BE0D0F"/>
    <w:rsid w:val="00BF6B1D"/>
    <w:rsid w:val="00C04F0A"/>
    <w:rsid w:val="00C1396D"/>
    <w:rsid w:val="00C44435"/>
    <w:rsid w:val="00C8151F"/>
    <w:rsid w:val="00C84367"/>
    <w:rsid w:val="00C86B61"/>
    <w:rsid w:val="00D021ED"/>
    <w:rsid w:val="00D07B5E"/>
    <w:rsid w:val="00D14592"/>
    <w:rsid w:val="00D22B20"/>
    <w:rsid w:val="00D61DB3"/>
    <w:rsid w:val="00DD6418"/>
    <w:rsid w:val="00DE5AD8"/>
    <w:rsid w:val="00E440A5"/>
    <w:rsid w:val="00E65C6F"/>
    <w:rsid w:val="00E7471A"/>
    <w:rsid w:val="00EA2083"/>
    <w:rsid w:val="00EA364B"/>
    <w:rsid w:val="00EA71DD"/>
    <w:rsid w:val="00EB3F89"/>
    <w:rsid w:val="00ED3B91"/>
    <w:rsid w:val="00F2696C"/>
    <w:rsid w:val="00F43122"/>
    <w:rsid w:val="00F56E3F"/>
    <w:rsid w:val="00F70992"/>
    <w:rsid w:val="00F85B58"/>
    <w:rsid w:val="00F95FC6"/>
    <w:rsid w:val="00FA5E63"/>
    <w:rsid w:val="00FD5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6A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276A3A"/>
  </w:style>
  <w:style w:type="paragraph" w:styleId="a4">
    <w:name w:val="footer"/>
    <w:basedOn w:val="a"/>
    <w:link w:val="Char0"/>
    <w:uiPriority w:val="99"/>
    <w:unhideWhenUsed/>
    <w:rsid w:val="00276A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76A3A"/>
  </w:style>
  <w:style w:type="paragraph" w:styleId="a5">
    <w:name w:val="Balloon Text"/>
    <w:basedOn w:val="a"/>
    <w:link w:val="Char1"/>
    <w:uiPriority w:val="99"/>
    <w:semiHidden/>
    <w:unhideWhenUsed/>
    <w:rsid w:val="00276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276A3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86785"/>
    <w:pPr>
      <w:spacing w:after="160" w:line="256" w:lineRule="auto"/>
      <w:ind w:left="720"/>
      <w:contextualSpacing/>
    </w:pPr>
  </w:style>
  <w:style w:type="paragraph" w:styleId="Web">
    <w:name w:val="Normal (Web)"/>
    <w:basedOn w:val="a"/>
    <w:uiPriority w:val="99"/>
    <w:semiHidden/>
    <w:rsid w:val="00757E0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6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439</Words>
  <Characters>2374</Characters>
  <Application>Microsoft Office Word</Application>
  <DocSecurity>0</DocSecurity>
  <Lines>19</Lines>
  <Paragraphs>5</Paragraphs>
  <ScaleCrop>false</ScaleCrop>
  <Company/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doe11</dc:creator>
  <cp:lastModifiedBy>doe11</cp:lastModifiedBy>
  <cp:revision>3</cp:revision>
  <dcterms:created xsi:type="dcterms:W3CDTF">2022-05-10T19:11:00Z</dcterms:created>
  <dcterms:modified xsi:type="dcterms:W3CDTF">2022-05-10T19:12:00Z</dcterms:modified>
</cp:coreProperties>
</file>