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7E6" w:rsidRDefault="001967E6" w:rsidP="001967E6">
      <w:pPr>
        <w:jc w:val="both"/>
        <w:rPr>
          <w:rFonts w:ascii="Candara" w:hAnsi="Candara"/>
          <w:b/>
          <w:bCs/>
        </w:rPr>
      </w:pPr>
      <w:r>
        <w:rPr>
          <w:noProof/>
          <w:lang w:eastAsia="el-GR"/>
        </w:rPr>
        <w:drawing>
          <wp:anchor distT="0" distB="0" distL="114300" distR="114300" simplePos="0" relativeHeight="251659264" behindDoc="1" locked="0" layoutInCell="1" allowOverlap="1">
            <wp:simplePos x="0" y="0"/>
            <wp:positionH relativeFrom="column">
              <wp:posOffset>-1160145</wp:posOffset>
            </wp:positionH>
            <wp:positionV relativeFrom="paragraph">
              <wp:posOffset>-334645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5" cstate="print"/>
                    <a:srcRect t="2872" b="85333"/>
                    <a:stretch>
                      <a:fillRect/>
                    </a:stretch>
                  </pic:blipFill>
                  <pic:spPr bwMode="auto">
                    <a:xfrm>
                      <a:off x="0" y="0"/>
                      <a:ext cx="7556500" cy="1257300"/>
                    </a:xfrm>
                    <a:prstGeom prst="rect">
                      <a:avLst/>
                    </a:prstGeom>
                    <a:noFill/>
                  </pic:spPr>
                </pic:pic>
              </a:graphicData>
            </a:graphic>
          </wp:anchor>
        </w:drawing>
      </w:r>
    </w:p>
    <w:p w:rsidR="001967E6" w:rsidRDefault="001967E6" w:rsidP="001967E6">
      <w:pPr>
        <w:jc w:val="both"/>
        <w:rPr>
          <w:rFonts w:ascii="Candara" w:hAnsi="Candara"/>
          <w:b/>
          <w:bCs/>
        </w:rPr>
      </w:pPr>
    </w:p>
    <w:p w:rsidR="001967E6" w:rsidRDefault="001967E6" w:rsidP="001967E6">
      <w:pPr>
        <w:jc w:val="both"/>
        <w:rPr>
          <w:rFonts w:ascii="Candara" w:hAnsi="Candara"/>
          <w:b/>
          <w:bCs/>
        </w:rPr>
      </w:pPr>
    </w:p>
    <w:tbl>
      <w:tblPr>
        <w:tblpPr w:leftFromText="180" w:rightFromText="180" w:bottomFromText="160" w:vertAnchor="text" w:horzAnchor="margin" w:tblpY="620"/>
        <w:tblW w:w="0" w:type="auto"/>
        <w:tblLook w:val="04A0"/>
      </w:tblPr>
      <w:tblGrid>
        <w:gridCol w:w="4220"/>
        <w:gridCol w:w="4228"/>
      </w:tblGrid>
      <w:tr w:rsidR="001967E6" w:rsidTr="00961421">
        <w:trPr>
          <w:trHeight w:val="1489"/>
        </w:trPr>
        <w:tc>
          <w:tcPr>
            <w:tcW w:w="4220" w:type="dxa"/>
            <w:hideMark/>
          </w:tcPr>
          <w:p w:rsidR="001967E6" w:rsidRPr="001967E6" w:rsidRDefault="001967E6" w:rsidP="00961421">
            <w:pPr>
              <w:pStyle w:val="Web"/>
              <w:tabs>
                <w:tab w:val="left" w:pos="1475"/>
              </w:tabs>
              <w:spacing w:before="0" w:beforeAutospacing="0" w:after="0" w:afterAutospacing="0"/>
              <w:jc w:val="both"/>
              <w:rPr>
                <w:rFonts w:ascii="Candara" w:hAnsi="Candara"/>
              </w:rPr>
            </w:pPr>
            <w:r>
              <w:rPr>
                <w:rFonts w:ascii="Candara" w:hAnsi="Candara"/>
              </w:rPr>
              <w:t>Αρ. Πρωτ. 488</w:t>
            </w:r>
          </w:p>
        </w:tc>
        <w:tc>
          <w:tcPr>
            <w:tcW w:w="4228" w:type="dxa"/>
            <w:hideMark/>
          </w:tcPr>
          <w:p w:rsidR="001967E6" w:rsidRDefault="001967E6" w:rsidP="00961421">
            <w:pPr>
              <w:shd w:val="clear" w:color="auto" w:fill="FFFFFF"/>
              <w:spacing w:line="240" w:lineRule="auto"/>
              <w:rPr>
                <w:rFonts w:ascii="Candara" w:hAnsi="Candara"/>
              </w:rPr>
            </w:pPr>
            <w:r>
              <w:rPr>
                <w:rFonts w:ascii="Candara" w:hAnsi="Candara"/>
              </w:rPr>
              <w:t>Αθήνα  8/5/2025</w:t>
            </w:r>
          </w:p>
          <w:p w:rsidR="001967E6" w:rsidRDefault="001967E6" w:rsidP="00961421">
            <w:pPr>
              <w:shd w:val="clear" w:color="auto" w:fill="FFFFFF"/>
              <w:spacing w:line="240" w:lineRule="auto"/>
              <w:rPr>
                <w:rFonts w:ascii="Candara" w:hAnsi="Candara"/>
              </w:rPr>
            </w:pPr>
            <w:r>
              <w:rPr>
                <w:rFonts w:ascii="Candara" w:hAnsi="Candara"/>
              </w:rPr>
              <w:t xml:space="preserve"> Προς</w:t>
            </w:r>
          </w:p>
          <w:p w:rsidR="001967E6" w:rsidRDefault="001967E6" w:rsidP="00961421">
            <w:pPr>
              <w:shd w:val="clear" w:color="auto" w:fill="FFFFFF"/>
              <w:spacing w:line="240" w:lineRule="auto"/>
              <w:rPr>
                <w:rFonts w:ascii="Candara" w:hAnsi="Candara"/>
              </w:rPr>
            </w:pPr>
            <w:r>
              <w:rPr>
                <w:rFonts w:ascii="Candara" w:hAnsi="Candara"/>
              </w:rPr>
              <w:t>Τους Συλλόγους Εκπαιδευτικών Π.Ε.</w:t>
            </w:r>
          </w:p>
        </w:tc>
      </w:tr>
    </w:tbl>
    <w:p w:rsidR="00961421" w:rsidRDefault="00961421" w:rsidP="00B8051B">
      <w:pPr>
        <w:jc w:val="both"/>
        <w:rPr>
          <w:rFonts w:ascii="Candara" w:hAnsi="Candara"/>
          <w:b/>
          <w:bCs/>
        </w:rPr>
      </w:pPr>
    </w:p>
    <w:p w:rsidR="00056EB6" w:rsidRPr="00B8051B" w:rsidRDefault="00056EB6" w:rsidP="00056EB6">
      <w:pPr>
        <w:jc w:val="both"/>
        <w:rPr>
          <w:rFonts w:ascii="Candara" w:hAnsi="Candara"/>
          <w:b/>
          <w:bCs/>
        </w:rPr>
      </w:pPr>
      <w:r>
        <w:rPr>
          <w:rFonts w:ascii="Candara" w:hAnsi="Candara"/>
          <w:b/>
          <w:bCs/>
        </w:rPr>
        <w:t xml:space="preserve">Θέμα: </w:t>
      </w:r>
      <w:r w:rsidRPr="00B8051B">
        <w:rPr>
          <w:rFonts w:ascii="Candara" w:hAnsi="Candara"/>
          <w:b/>
          <w:bCs/>
        </w:rPr>
        <w:t xml:space="preserve">Ενημέρωση για το άνοιγμα των πινάκων της </w:t>
      </w:r>
      <w:r>
        <w:rPr>
          <w:rFonts w:ascii="Candara" w:hAnsi="Candara"/>
          <w:b/>
          <w:bCs/>
        </w:rPr>
        <w:t>Ε</w:t>
      </w:r>
      <w:r w:rsidRPr="00B8051B">
        <w:rPr>
          <w:rFonts w:ascii="Candara" w:hAnsi="Candara"/>
          <w:b/>
          <w:bCs/>
        </w:rPr>
        <w:t xml:space="preserve">ιδικής </w:t>
      </w:r>
      <w:r>
        <w:rPr>
          <w:rFonts w:ascii="Candara" w:hAnsi="Candara"/>
          <w:b/>
          <w:bCs/>
        </w:rPr>
        <w:t>Α</w:t>
      </w:r>
      <w:r w:rsidRPr="00B8051B">
        <w:rPr>
          <w:rFonts w:ascii="Candara" w:hAnsi="Candara"/>
          <w:b/>
          <w:bCs/>
        </w:rPr>
        <w:t>γωγής και την αύξηση του παραβόλου των υποψηφίων.</w:t>
      </w:r>
    </w:p>
    <w:p w:rsidR="00056EB6" w:rsidRPr="00B8051B" w:rsidRDefault="00056EB6" w:rsidP="00056EB6">
      <w:pPr>
        <w:ind w:firstLine="720"/>
        <w:jc w:val="both"/>
        <w:rPr>
          <w:rFonts w:ascii="Candara" w:hAnsi="Candara"/>
        </w:rPr>
      </w:pPr>
      <w:r>
        <w:rPr>
          <w:rFonts w:ascii="Candara" w:hAnsi="Candara"/>
        </w:rPr>
        <w:t>Χθες</w:t>
      </w:r>
      <w:r w:rsidRPr="00B8051B">
        <w:rPr>
          <w:rFonts w:ascii="Candara" w:hAnsi="Candara"/>
        </w:rPr>
        <w:t xml:space="preserve"> (7/5)</w:t>
      </w:r>
      <w:r>
        <w:rPr>
          <w:rFonts w:ascii="Candara" w:hAnsi="Candara"/>
        </w:rPr>
        <w:t>,</w:t>
      </w:r>
      <w:r w:rsidRPr="00B8051B">
        <w:rPr>
          <w:rFonts w:ascii="Candara" w:hAnsi="Candara"/>
        </w:rPr>
        <w:t xml:space="preserve"> έγινε τηλεφωνική παρέμβαση της Δ.Ο.Ε. στον πρόεδρο του Α</w:t>
      </w:r>
      <w:r>
        <w:rPr>
          <w:rFonts w:ascii="Candara" w:hAnsi="Candara"/>
        </w:rPr>
        <w:t>.</w:t>
      </w:r>
      <w:r w:rsidRPr="00B8051B">
        <w:rPr>
          <w:rFonts w:ascii="Candara" w:hAnsi="Candara"/>
        </w:rPr>
        <w:t>Σ</w:t>
      </w:r>
      <w:r>
        <w:rPr>
          <w:rFonts w:ascii="Candara" w:hAnsi="Candara"/>
        </w:rPr>
        <w:t>.</w:t>
      </w:r>
      <w:r w:rsidRPr="00B8051B">
        <w:rPr>
          <w:rFonts w:ascii="Candara" w:hAnsi="Candara"/>
        </w:rPr>
        <w:t>Ε</w:t>
      </w:r>
      <w:r>
        <w:rPr>
          <w:rFonts w:ascii="Candara" w:hAnsi="Candara"/>
        </w:rPr>
        <w:t>.</w:t>
      </w:r>
      <w:r w:rsidRPr="00B8051B">
        <w:rPr>
          <w:rFonts w:ascii="Candara" w:hAnsi="Candara"/>
        </w:rPr>
        <w:t>Π</w:t>
      </w:r>
      <w:r>
        <w:rPr>
          <w:rFonts w:ascii="Candara" w:hAnsi="Candara"/>
        </w:rPr>
        <w:t>.</w:t>
      </w:r>
      <w:r w:rsidRPr="00B8051B">
        <w:rPr>
          <w:rFonts w:ascii="Candara" w:hAnsi="Candara"/>
        </w:rPr>
        <w:t xml:space="preserve"> με κύριο θέμα την αύξηση του παραβόλου για τη συμμετοχή των υποψηφίων στις προκηρύξεις </w:t>
      </w:r>
      <w:r w:rsidRPr="00D448D0">
        <w:rPr>
          <w:rFonts w:ascii="Candara" w:hAnsi="Candara"/>
        </w:rPr>
        <w:t xml:space="preserve">για τις προσλήψεις </w:t>
      </w:r>
      <w:r w:rsidRPr="00B8051B">
        <w:rPr>
          <w:rFonts w:ascii="Candara" w:hAnsi="Candara"/>
        </w:rPr>
        <w:t xml:space="preserve">των εκπαιδευτικών από 3€ σε 15€ και από 20€ σε 50€ για τις ενστάσεις. </w:t>
      </w:r>
    </w:p>
    <w:p w:rsidR="00056EB6" w:rsidRPr="00B8051B" w:rsidRDefault="00056EB6" w:rsidP="00056EB6">
      <w:pPr>
        <w:ind w:firstLine="720"/>
        <w:jc w:val="both"/>
        <w:rPr>
          <w:rFonts w:ascii="Candara" w:hAnsi="Candara"/>
        </w:rPr>
      </w:pPr>
      <w:r w:rsidRPr="00B8051B">
        <w:rPr>
          <w:rFonts w:ascii="Candara" w:hAnsi="Candara"/>
        </w:rPr>
        <w:t xml:space="preserve">Το αίτημα ήταν να μην ισχύσουν οι συγκεκριμένες αυξήσεις. </w:t>
      </w:r>
    </w:p>
    <w:p w:rsidR="00056EB6" w:rsidRPr="00B8051B" w:rsidRDefault="00056EB6" w:rsidP="00056EB6">
      <w:pPr>
        <w:ind w:firstLine="720"/>
        <w:jc w:val="both"/>
        <w:rPr>
          <w:rFonts w:ascii="Candara" w:hAnsi="Candara"/>
        </w:rPr>
      </w:pPr>
      <w:r w:rsidRPr="00B8051B">
        <w:rPr>
          <w:rFonts w:ascii="Candara" w:hAnsi="Candara"/>
        </w:rPr>
        <w:t xml:space="preserve">Με δεδομένο ότι η συγκεκριμένη αύξηση, όπως ενημερωθήκαμε, ήταν απόφαση των Υπουργείων Εσωτερικών και Οικονομικών </w:t>
      </w:r>
      <w:r w:rsidRPr="001615B7">
        <w:rPr>
          <w:rFonts w:ascii="Candara" w:hAnsi="Candara"/>
        </w:rPr>
        <w:t>θα</w:t>
      </w:r>
      <w:r>
        <w:rPr>
          <w:rFonts w:ascii="Candara" w:hAnsi="Candara"/>
          <w:color w:val="FF0000"/>
        </w:rPr>
        <w:t xml:space="preserve"> </w:t>
      </w:r>
      <w:r w:rsidRPr="00B8051B">
        <w:rPr>
          <w:rFonts w:ascii="Candara" w:hAnsi="Candara"/>
        </w:rPr>
        <w:t xml:space="preserve">επανέλθουμε με νέα παρέμβαση της Δ.Ο.Ε. προκειμένου να μην ισχύσει αυτή η άδικη απόφαση. </w:t>
      </w:r>
    </w:p>
    <w:p w:rsidR="00056EB6" w:rsidRPr="00B8051B" w:rsidRDefault="00056EB6" w:rsidP="00056EB6">
      <w:pPr>
        <w:ind w:firstLine="720"/>
        <w:jc w:val="both"/>
        <w:rPr>
          <w:rFonts w:ascii="Candara" w:hAnsi="Candara"/>
        </w:rPr>
      </w:pPr>
      <w:r w:rsidRPr="00B8051B">
        <w:rPr>
          <w:rFonts w:ascii="Candara" w:hAnsi="Candara"/>
        </w:rPr>
        <w:t>Από τη συζήτηση με το</w:t>
      </w:r>
      <w:r>
        <w:rPr>
          <w:rFonts w:ascii="Candara" w:hAnsi="Candara"/>
        </w:rPr>
        <w:t>ν</w:t>
      </w:r>
      <w:r w:rsidRPr="00B8051B">
        <w:rPr>
          <w:rFonts w:ascii="Candara" w:hAnsi="Candara"/>
        </w:rPr>
        <w:t xml:space="preserve"> πρόεδρο του Α</w:t>
      </w:r>
      <w:r>
        <w:rPr>
          <w:rFonts w:ascii="Candara" w:hAnsi="Candara"/>
        </w:rPr>
        <w:t>.</w:t>
      </w:r>
      <w:r w:rsidRPr="00B8051B">
        <w:rPr>
          <w:rFonts w:ascii="Candara" w:hAnsi="Candara"/>
        </w:rPr>
        <w:t>Σ</w:t>
      </w:r>
      <w:r>
        <w:rPr>
          <w:rFonts w:ascii="Candara" w:hAnsi="Candara"/>
        </w:rPr>
        <w:t>.</w:t>
      </w:r>
      <w:r w:rsidRPr="00B8051B">
        <w:rPr>
          <w:rFonts w:ascii="Candara" w:hAnsi="Candara"/>
        </w:rPr>
        <w:t>Ε</w:t>
      </w:r>
      <w:r>
        <w:rPr>
          <w:rFonts w:ascii="Candara" w:hAnsi="Candara"/>
        </w:rPr>
        <w:t>.</w:t>
      </w:r>
      <w:r w:rsidRPr="00B8051B">
        <w:rPr>
          <w:rFonts w:ascii="Candara" w:hAnsi="Candara"/>
        </w:rPr>
        <w:t>Π</w:t>
      </w:r>
      <w:r>
        <w:rPr>
          <w:rFonts w:ascii="Candara" w:hAnsi="Candara"/>
        </w:rPr>
        <w:t>.</w:t>
      </w:r>
      <w:r w:rsidRPr="00B8051B">
        <w:rPr>
          <w:rFonts w:ascii="Candara" w:hAnsi="Candara"/>
        </w:rPr>
        <w:t xml:space="preserve"> επιβεβαιώθηκε ότι υπάρχει μεγάλη καθυστέρηση  στην έκδοση των προκηρύξεων για την </w:t>
      </w:r>
      <w:r>
        <w:rPr>
          <w:rFonts w:ascii="Candara" w:hAnsi="Candara"/>
        </w:rPr>
        <w:t>Ε</w:t>
      </w:r>
      <w:r w:rsidRPr="00B8051B">
        <w:rPr>
          <w:rFonts w:ascii="Candara" w:hAnsi="Candara"/>
        </w:rPr>
        <w:t xml:space="preserve">ιδική </w:t>
      </w:r>
      <w:r>
        <w:rPr>
          <w:rFonts w:ascii="Candara" w:hAnsi="Candara"/>
        </w:rPr>
        <w:t>Α</w:t>
      </w:r>
      <w:r w:rsidRPr="00B8051B">
        <w:rPr>
          <w:rFonts w:ascii="Candara" w:hAnsi="Candara"/>
        </w:rPr>
        <w:t>γωγή</w:t>
      </w:r>
      <w:r>
        <w:rPr>
          <w:rFonts w:ascii="Candara" w:hAnsi="Candara"/>
        </w:rPr>
        <w:t>,</w:t>
      </w:r>
      <w:r w:rsidRPr="00B8051B">
        <w:rPr>
          <w:rFonts w:ascii="Candara" w:hAnsi="Candara"/>
        </w:rPr>
        <w:t xml:space="preserve"> η οποία προγραμματίζεται κοντά στις 20/5. Με δεδομένο ότι η διαδικασία των αιτήσεων, που φέτος θα είναι πιο απλοποιημένη (</w:t>
      </w:r>
      <w:r w:rsidRPr="001615B7">
        <w:rPr>
          <w:rFonts w:ascii="Candara" w:hAnsi="Candara"/>
        </w:rPr>
        <w:t xml:space="preserve">η αίτηση προς </w:t>
      </w:r>
      <w:r w:rsidRPr="00B8051B">
        <w:rPr>
          <w:rFonts w:ascii="Candara" w:hAnsi="Candara"/>
        </w:rPr>
        <w:t>το Α</w:t>
      </w:r>
      <w:r>
        <w:rPr>
          <w:rFonts w:ascii="Candara" w:hAnsi="Candara"/>
        </w:rPr>
        <w:t>.</w:t>
      </w:r>
      <w:r w:rsidRPr="00B8051B">
        <w:rPr>
          <w:rFonts w:ascii="Candara" w:hAnsi="Candara"/>
        </w:rPr>
        <w:t>Σ</w:t>
      </w:r>
      <w:r>
        <w:rPr>
          <w:rFonts w:ascii="Candara" w:hAnsi="Candara"/>
        </w:rPr>
        <w:t>.</w:t>
      </w:r>
      <w:r w:rsidRPr="00B8051B">
        <w:rPr>
          <w:rFonts w:ascii="Candara" w:hAnsi="Candara"/>
        </w:rPr>
        <w:t>Ε</w:t>
      </w:r>
      <w:r>
        <w:rPr>
          <w:rFonts w:ascii="Candara" w:hAnsi="Candara"/>
        </w:rPr>
        <w:t>.</w:t>
      </w:r>
      <w:r w:rsidRPr="00B8051B">
        <w:rPr>
          <w:rFonts w:ascii="Candara" w:hAnsi="Candara"/>
        </w:rPr>
        <w:t>Π</w:t>
      </w:r>
      <w:r>
        <w:rPr>
          <w:rFonts w:ascii="Candara" w:hAnsi="Candara"/>
        </w:rPr>
        <w:t>.</w:t>
      </w:r>
      <w:r w:rsidRPr="00B8051B">
        <w:rPr>
          <w:rFonts w:ascii="Candara" w:hAnsi="Candara"/>
        </w:rPr>
        <w:t xml:space="preserve"> θα περιλαμβάνει τα ατομικά στοιχεία και τα υπόλοιπα στοιχεία - «προσόντα» θα ανεβαίνουν στο Ο</w:t>
      </w:r>
      <w:r>
        <w:rPr>
          <w:rFonts w:ascii="Candara" w:hAnsi="Candara"/>
        </w:rPr>
        <w:t>.</w:t>
      </w:r>
      <w:r w:rsidRPr="00B8051B">
        <w:rPr>
          <w:rFonts w:ascii="Candara" w:hAnsi="Candara"/>
        </w:rPr>
        <w:t>Π</w:t>
      </w:r>
      <w:r>
        <w:rPr>
          <w:rFonts w:ascii="Candara" w:hAnsi="Candara"/>
        </w:rPr>
        <w:t>.</w:t>
      </w:r>
      <w:r w:rsidRPr="00B8051B">
        <w:rPr>
          <w:rFonts w:ascii="Candara" w:hAnsi="Candara"/>
        </w:rPr>
        <w:t>ΣΥ</w:t>
      </w:r>
      <w:r>
        <w:rPr>
          <w:rFonts w:ascii="Candara" w:hAnsi="Candara"/>
        </w:rPr>
        <w:t>.</w:t>
      </w:r>
      <w:r w:rsidRPr="00B8051B">
        <w:rPr>
          <w:rFonts w:ascii="Candara" w:hAnsi="Candara"/>
        </w:rPr>
        <w:t>Δ</w:t>
      </w:r>
      <w:r>
        <w:rPr>
          <w:rFonts w:ascii="Candara" w:hAnsi="Candara"/>
        </w:rPr>
        <w:t>.</w:t>
      </w:r>
      <w:r w:rsidRPr="00B8051B">
        <w:rPr>
          <w:rFonts w:ascii="Candara" w:hAnsi="Candara"/>
        </w:rPr>
        <w:t xml:space="preserve">), θα ολοκληρωθεί προς τα τέλη </w:t>
      </w:r>
      <w:r>
        <w:rPr>
          <w:rFonts w:ascii="Candara" w:hAnsi="Candara"/>
        </w:rPr>
        <w:t>Ιουνίου</w:t>
      </w:r>
      <w:r w:rsidRPr="00B8051B">
        <w:rPr>
          <w:rFonts w:ascii="Candara" w:hAnsi="Candara"/>
        </w:rPr>
        <w:t xml:space="preserve"> και με βάση την εμπειρία του 2022</w:t>
      </w:r>
      <w:r>
        <w:rPr>
          <w:rFonts w:ascii="Candara" w:hAnsi="Candara"/>
        </w:rPr>
        <w:t>,</w:t>
      </w:r>
      <w:r w:rsidRPr="00B8051B">
        <w:rPr>
          <w:rFonts w:ascii="Candara" w:hAnsi="Candara"/>
        </w:rPr>
        <w:t xml:space="preserve"> πως θα χρειαστεί σχεδόν ένα ακόμα δίμηνο για την έκδοση των προσωρινών πινάκων (δηλαδή μετά τις 20/8)</w:t>
      </w:r>
      <w:r>
        <w:rPr>
          <w:rFonts w:ascii="Candara" w:hAnsi="Candara"/>
        </w:rPr>
        <w:t>,</w:t>
      </w:r>
      <w:r w:rsidRPr="00B8051B">
        <w:rPr>
          <w:rFonts w:ascii="Candara" w:hAnsi="Candara"/>
        </w:rPr>
        <w:t xml:space="preserve"> είναι ορατός ο κίνδυνος να υπάρ</w:t>
      </w:r>
      <w:r>
        <w:rPr>
          <w:rFonts w:ascii="Candara" w:hAnsi="Candara"/>
        </w:rPr>
        <w:t>ξ</w:t>
      </w:r>
      <w:r w:rsidRPr="00B8051B">
        <w:rPr>
          <w:rFonts w:ascii="Candara" w:hAnsi="Candara"/>
        </w:rPr>
        <w:t>ει μεγάλη καθυστέρηση στις προσλήψεις των αναπληρωτών για την επόμενη σχολική χρονιά. Η ευθύνη φυσικά βαραίνει το Υ</w:t>
      </w:r>
      <w:r>
        <w:rPr>
          <w:rFonts w:ascii="Candara" w:hAnsi="Candara"/>
        </w:rPr>
        <w:t>.</w:t>
      </w:r>
      <w:r w:rsidRPr="00B8051B">
        <w:rPr>
          <w:rFonts w:ascii="Candara" w:hAnsi="Candara"/>
        </w:rPr>
        <w:t>ΠΑΙ</w:t>
      </w:r>
      <w:r>
        <w:rPr>
          <w:rFonts w:ascii="Candara" w:hAnsi="Candara"/>
        </w:rPr>
        <w:t>.</w:t>
      </w:r>
      <w:r w:rsidRPr="00B8051B">
        <w:rPr>
          <w:rFonts w:ascii="Candara" w:hAnsi="Candara"/>
        </w:rPr>
        <w:t>Θ</w:t>
      </w:r>
      <w:r>
        <w:rPr>
          <w:rFonts w:ascii="Candara" w:hAnsi="Candara"/>
        </w:rPr>
        <w:t>.</w:t>
      </w:r>
      <w:r w:rsidRPr="00B8051B">
        <w:rPr>
          <w:rFonts w:ascii="Candara" w:hAnsi="Candara"/>
        </w:rPr>
        <w:t>Α</w:t>
      </w:r>
      <w:r>
        <w:rPr>
          <w:rFonts w:ascii="Candara" w:hAnsi="Candara"/>
        </w:rPr>
        <w:t>.</w:t>
      </w:r>
      <w:r w:rsidRPr="00B8051B">
        <w:rPr>
          <w:rFonts w:ascii="Candara" w:hAnsi="Candara"/>
        </w:rPr>
        <w:t xml:space="preserve"> που έχει καθυστερήσει τις διαδικασίες για το άνοιγμα των πινάκων. Παρά τα μεγάλα λόγια, δυστυχώς, στα ουσιώδη ζητήματα συνεχίζει να επικρατεί προχειρότητα και αναλγησία. </w:t>
      </w:r>
    </w:p>
    <w:p w:rsidR="00056EB6" w:rsidRPr="00B8051B" w:rsidRDefault="00056EB6" w:rsidP="00056EB6">
      <w:pPr>
        <w:ind w:firstLine="720"/>
        <w:jc w:val="both"/>
        <w:rPr>
          <w:rFonts w:ascii="Candara" w:hAnsi="Candara"/>
        </w:rPr>
      </w:pPr>
      <w:r w:rsidRPr="00B8051B">
        <w:rPr>
          <w:rFonts w:ascii="Candara" w:hAnsi="Candara"/>
        </w:rPr>
        <w:t>Ζητάμε άμεσα:</w:t>
      </w:r>
    </w:p>
    <w:p w:rsidR="00056EB6" w:rsidRDefault="00056EB6" w:rsidP="00056EB6">
      <w:pPr>
        <w:pStyle w:val="a6"/>
        <w:numPr>
          <w:ilvl w:val="0"/>
          <w:numId w:val="1"/>
        </w:numPr>
        <w:jc w:val="both"/>
        <w:rPr>
          <w:rFonts w:ascii="Candara" w:hAnsi="Candara"/>
        </w:rPr>
      </w:pPr>
      <w:r w:rsidRPr="00B8051B">
        <w:rPr>
          <w:rFonts w:ascii="Candara" w:hAnsi="Candara"/>
        </w:rPr>
        <w:t>να ακυρωθούν οι αυξήσεις στο παράβολο των υποψηφίων.</w:t>
      </w:r>
    </w:p>
    <w:p w:rsidR="00056EB6" w:rsidRDefault="00056EB6" w:rsidP="00056EB6">
      <w:pPr>
        <w:pStyle w:val="a6"/>
        <w:numPr>
          <w:ilvl w:val="0"/>
          <w:numId w:val="1"/>
        </w:numPr>
        <w:jc w:val="both"/>
        <w:rPr>
          <w:rFonts w:ascii="Candara" w:hAnsi="Candara"/>
        </w:rPr>
      </w:pPr>
      <w:r w:rsidRPr="00B8051B">
        <w:rPr>
          <w:rFonts w:ascii="Candara" w:hAnsi="Candara"/>
        </w:rPr>
        <w:t>να καλυφθούν όλες οι ανάγκες στα σχολεία με μόνιμους διορισμούς.</w:t>
      </w:r>
    </w:p>
    <w:p w:rsidR="00056EB6" w:rsidRDefault="00056EB6" w:rsidP="00056EB6">
      <w:pPr>
        <w:pStyle w:val="a6"/>
        <w:numPr>
          <w:ilvl w:val="0"/>
          <w:numId w:val="1"/>
        </w:numPr>
        <w:jc w:val="both"/>
        <w:rPr>
          <w:rFonts w:ascii="Candara" w:hAnsi="Candara"/>
        </w:rPr>
      </w:pPr>
      <w:r w:rsidRPr="00B8051B">
        <w:rPr>
          <w:rFonts w:ascii="Candara" w:hAnsi="Candara"/>
        </w:rPr>
        <w:lastRenderedPageBreak/>
        <w:t>να δεσμευτεί το Υ</w:t>
      </w:r>
      <w:r>
        <w:rPr>
          <w:rFonts w:ascii="Candara" w:hAnsi="Candara"/>
        </w:rPr>
        <w:t>.</w:t>
      </w:r>
      <w:r w:rsidRPr="00B8051B">
        <w:rPr>
          <w:rFonts w:ascii="Candara" w:hAnsi="Candara"/>
        </w:rPr>
        <w:t>ΠΑΙ</w:t>
      </w:r>
      <w:r>
        <w:rPr>
          <w:rFonts w:ascii="Candara" w:hAnsi="Candara"/>
        </w:rPr>
        <w:t>.</w:t>
      </w:r>
      <w:r w:rsidRPr="00B8051B">
        <w:rPr>
          <w:rFonts w:ascii="Candara" w:hAnsi="Candara"/>
        </w:rPr>
        <w:t>Θ</w:t>
      </w:r>
      <w:r>
        <w:rPr>
          <w:rFonts w:ascii="Candara" w:hAnsi="Candara"/>
        </w:rPr>
        <w:t>.</w:t>
      </w:r>
      <w:r w:rsidRPr="00B8051B">
        <w:rPr>
          <w:rFonts w:ascii="Candara" w:hAnsi="Candara"/>
        </w:rPr>
        <w:t>Α</w:t>
      </w:r>
      <w:r>
        <w:rPr>
          <w:rFonts w:ascii="Candara" w:hAnsi="Candara"/>
        </w:rPr>
        <w:t>.</w:t>
      </w:r>
      <w:r w:rsidRPr="00B8051B">
        <w:rPr>
          <w:rFonts w:ascii="Candara" w:hAnsi="Candara"/>
        </w:rPr>
        <w:t xml:space="preserve"> ότι οι προσλήψεις θα γίνουν έγκαιρα και για </w:t>
      </w:r>
      <w:r>
        <w:rPr>
          <w:rFonts w:ascii="Candara" w:hAnsi="Candara"/>
        </w:rPr>
        <w:t xml:space="preserve">το </w:t>
      </w:r>
      <w:r w:rsidRPr="00B8051B">
        <w:rPr>
          <w:rFonts w:ascii="Candara" w:hAnsi="Candara"/>
        </w:rPr>
        <w:t>σύνολο των αναγκών.</w:t>
      </w:r>
    </w:p>
    <w:p w:rsidR="00056EB6" w:rsidRDefault="00056EB6" w:rsidP="00056EB6">
      <w:pPr>
        <w:pStyle w:val="a6"/>
        <w:numPr>
          <w:ilvl w:val="0"/>
          <w:numId w:val="1"/>
        </w:numPr>
        <w:jc w:val="both"/>
        <w:rPr>
          <w:rFonts w:ascii="Candara" w:hAnsi="Candara"/>
        </w:rPr>
      </w:pPr>
      <w:r w:rsidRPr="00B8051B">
        <w:rPr>
          <w:rFonts w:ascii="Candara" w:hAnsi="Candara"/>
        </w:rPr>
        <w:t>να ληφθούν άμεσα μέτρα, με βάση τις θέσεις της Δ.Ο.Ε, για τη στήριξη των αναπληρωτών εκπαιδευτικών στην καθημερινή τους διαβίωση προκειμένου να είναι σε θέση να αναλάβουν υπηρεσία και να μην παρουσιαστεί ακόμα πιο έντονα την επόμενη σχολική χρονιά το φαινόμενο των μαζικών παραιτήσεων αναπληρωτών.</w:t>
      </w:r>
    </w:p>
    <w:p w:rsidR="00056EB6" w:rsidRPr="00B8051B" w:rsidRDefault="00056EB6" w:rsidP="00056EB6">
      <w:pPr>
        <w:pStyle w:val="a6"/>
        <w:ind w:left="765"/>
        <w:jc w:val="both"/>
        <w:rPr>
          <w:rFonts w:ascii="Candara" w:hAnsi="Candara"/>
        </w:rPr>
      </w:pPr>
    </w:p>
    <w:p w:rsidR="00961421" w:rsidRPr="00961421" w:rsidRDefault="00961421" w:rsidP="00961421">
      <w:pPr>
        <w:jc w:val="center"/>
        <w:rPr>
          <w:rFonts w:ascii="Candara" w:hAnsi="Candara"/>
        </w:rPr>
      </w:pPr>
      <w:r w:rsidRPr="00961421">
        <w:rPr>
          <w:rFonts w:ascii="Candara" w:hAnsi="Candara"/>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6"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961421" w:rsidRPr="00961421" w:rsidSect="00AE2A9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73E90"/>
    <w:multiLevelType w:val="hybridMultilevel"/>
    <w:tmpl w:val="CC08C27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051B"/>
    <w:rsid w:val="00056EB6"/>
    <w:rsid w:val="00152B9E"/>
    <w:rsid w:val="001967E6"/>
    <w:rsid w:val="002F0853"/>
    <w:rsid w:val="00440FEA"/>
    <w:rsid w:val="00662C90"/>
    <w:rsid w:val="00765B16"/>
    <w:rsid w:val="008423F7"/>
    <w:rsid w:val="008C66F6"/>
    <w:rsid w:val="00961421"/>
    <w:rsid w:val="00A30E95"/>
    <w:rsid w:val="00AE2A99"/>
    <w:rsid w:val="00B8051B"/>
    <w:rsid w:val="00C8032A"/>
    <w:rsid w:val="00EA7D79"/>
    <w:rsid w:val="00FF3E97"/>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l-GR"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A99"/>
  </w:style>
  <w:style w:type="paragraph" w:styleId="1">
    <w:name w:val="heading 1"/>
    <w:basedOn w:val="a"/>
    <w:next w:val="a"/>
    <w:link w:val="1Char"/>
    <w:uiPriority w:val="9"/>
    <w:qFormat/>
    <w:rsid w:val="00B80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80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8051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805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805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805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805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805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805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8051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8051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8051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8051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8051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8051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8051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8051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8051B"/>
    <w:rPr>
      <w:rFonts w:eastAsiaTheme="majorEastAsia" w:cstheme="majorBidi"/>
      <w:color w:val="272727" w:themeColor="text1" w:themeTint="D8"/>
    </w:rPr>
  </w:style>
  <w:style w:type="paragraph" w:styleId="a3">
    <w:name w:val="Title"/>
    <w:basedOn w:val="a"/>
    <w:next w:val="a"/>
    <w:link w:val="Char"/>
    <w:uiPriority w:val="10"/>
    <w:qFormat/>
    <w:rsid w:val="00B80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805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8051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805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8051B"/>
    <w:pPr>
      <w:spacing w:before="160"/>
      <w:jc w:val="center"/>
    </w:pPr>
    <w:rPr>
      <w:i/>
      <w:iCs/>
      <w:color w:val="404040" w:themeColor="text1" w:themeTint="BF"/>
    </w:rPr>
  </w:style>
  <w:style w:type="character" w:customStyle="1" w:styleId="Char1">
    <w:name w:val="Απόσπασμα Char"/>
    <w:basedOn w:val="a0"/>
    <w:link w:val="a5"/>
    <w:uiPriority w:val="29"/>
    <w:rsid w:val="00B8051B"/>
    <w:rPr>
      <w:i/>
      <w:iCs/>
      <w:color w:val="404040" w:themeColor="text1" w:themeTint="BF"/>
    </w:rPr>
  </w:style>
  <w:style w:type="paragraph" w:styleId="a6">
    <w:name w:val="List Paragraph"/>
    <w:basedOn w:val="a"/>
    <w:uiPriority w:val="34"/>
    <w:qFormat/>
    <w:rsid w:val="00B8051B"/>
    <w:pPr>
      <w:ind w:left="720"/>
      <w:contextualSpacing/>
    </w:pPr>
  </w:style>
  <w:style w:type="character" w:styleId="a7">
    <w:name w:val="Intense Emphasis"/>
    <w:basedOn w:val="a0"/>
    <w:uiPriority w:val="21"/>
    <w:qFormat/>
    <w:rsid w:val="00B8051B"/>
    <w:rPr>
      <w:i/>
      <w:iCs/>
      <w:color w:val="2F5496" w:themeColor="accent1" w:themeShade="BF"/>
    </w:rPr>
  </w:style>
  <w:style w:type="paragraph" w:styleId="a8">
    <w:name w:val="Intense Quote"/>
    <w:basedOn w:val="a"/>
    <w:next w:val="a"/>
    <w:link w:val="Char2"/>
    <w:uiPriority w:val="30"/>
    <w:qFormat/>
    <w:rsid w:val="00B80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B8051B"/>
    <w:rPr>
      <w:i/>
      <w:iCs/>
      <w:color w:val="2F5496" w:themeColor="accent1" w:themeShade="BF"/>
    </w:rPr>
  </w:style>
  <w:style w:type="character" w:styleId="a9">
    <w:name w:val="Intense Reference"/>
    <w:basedOn w:val="a0"/>
    <w:uiPriority w:val="32"/>
    <w:qFormat/>
    <w:rsid w:val="00B8051B"/>
    <w:rPr>
      <w:b/>
      <w:bCs/>
      <w:smallCaps/>
      <w:color w:val="2F5496" w:themeColor="accent1" w:themeShade="BF"/>
      <w:spacing w:val="5"/>
    </w:rPr>
  </w:style>
  <w:style w:type="paragraph" w:styleId="Web">
    <w:name w:val="Normal (Web)"/>
    <w:basedOn w:val="a"/>
    <w:uiPriority w:val="99"/>
    <w:rsid w:val="001967E6"/>
    <w:pPr>
      <w:spacing w:before="100" w:beforeAutospacing="1" w:after="100" w:afterAutospacing="1" w:line="240" w:lineRule="auto"/>
    </w:pPr>
    <w:rPr>
      <w:rFonts w:ascii="Times New Roman" w:eastAsia="Times New Roman" w:hAnsi="Times New Roman" w:cs="Times New Roman"/>
      <w:kern w:val="0"/>
      <w:lang w:eastAsia="el-GR"/>
    </w:rPr>
  </w:style>
  <w:style w:type="paragraph" w:styleId="aa">
    <w:name w:val="Balloon Text"/>
    <w:basedOn w:val="a"/>
    <w:link w:val="Char3"/>
    <w:uiPriority w:val="99"/>
    <w:semiHidden/>
    <w:unhideWhenUsed/>
    <w:rsid w:val="00961421"/>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9614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331</Words>
  <Characters>1791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Thanasis Kikinis</dc:creator>
  <cp:keywords/>
  <dc:description/>
  <cp:lastModifiedBy>doe11</cp:lastModifiedBy>
  <cp:revision>4</cp:revision>
  <dcterms:created xsi:type="dcterms:W3CDTF">2025-05-08T05:40:00Z</dcterms:created>
  <dcterms:modified xsi:type="dcterms:W3CDTF">2025-05-08T05:51:00Z</dcterms:modified>
</cp:coreProperties>
</file>