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A3A" w:rsidRPr="002C6648" w:rsidRDefault="00276A3A" w:rsidP="002C6648">
      <w:pPr>
        <w:spacing w:after="0"/>
        <w:rPr>
          <w:lang w:val="en-US"/>
        </w:rPr>
      </w:pPr>
      <w:r w:rsidRPr="002C6648"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-1128395</wp:posOffset>
            </wp:positionH>
            <wp:positionV relativeFrom="paragraph">
              <wp:posOffset>-694690</wp:posOffset>
            </wp:positionV>
            <wp:extent cx="7553960" cy="1261110"/>
            <wp:effectExtent l="19050" t="0" r="8890" b="0"/>
            <wp:wrapNone/>
            <wp:docPr id="4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graphical user interfac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872" b="85334"/>
                    <a:stretch/>
                  </pic:blipFill>
                  <pic:spPr bwMode="auto">
                    <a:xfrm>
                      <a:off x="0" y="0"/>
                      <a:ext cx="7553960" cy="1261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76A3A" w:rsidRPr="002C6648" w:rsidRDefault="00276A3A" w:rsidP="002C6648">
      <w:pPr>
        <w:spacing w:after="0"/>
        <w:rPr>
          <w:lang w:val="en-US"/>
        </w:rPr>
      </w:pPr>
    </w:p>
    <w:p w:rsidR="00A97B35" w:rsidRPr="002C6648" w:rsidRDefault="00A97B35" w:rsidP="002C6648">
      <w:pPr>
        <w:spacing w:after="0"/>
        <w:rPr>
          <w:lang w:val="en-US"/>
        </w:rPr>
      </w:pPr>
    </w:p>
    <w:tbl>
      <w:tblPr>
        <w:tblpPr w:leftFromText="180" w:rightFromText="180" w:vertAnchor="text" w:horzAnchor="margin" w:tblpY="140"/>
        <w:tblW w:w="0" w:type="auto"/>
        <w:tblLook w:val="0000"/>
      </w:tblPr>
      <w:tblGrid>
        <w:gridCol w:w="4257"/>
        <w:gridCol w:w="4265"/>
      </w:tblGrid>
      <w:tr w:rsidR="00E1324B" w:rsidRPr="002C6648" w:rsidTr="0000569E">
        <w:tc>
          <w:tcPr>
            <w:tcW w:w="4260" w:type="dxa"/>
          </w:tcPr>
          <w:p w:rsidR="00E1324B" w:rsidRPr="002C6648" w:rsidRDefault="00E1324B" w:rsidP="002C6648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Times New Roman"/>
                <w:sz w:val="22"/>
                <w:szCs w:val="22"/>
                <w:lang w:val="el-GR"/>
              </w:rPr>
            </w:pPr>
            <w:r w:rsidRPr="002C6648">
              <w:rPr>
                <w:rFonts w:ascii="Candara" w:hAnsi="Candara" w:cs="Times New Roman"/>
                <w:sz w:val="22"/>
                <w:szCs w:val="22"/>
                <w:lang w:val="el-GR"/>
              </w:rPr>
              <w:t xml:space="preserve">Αρ. Πρωτ. </w:t>
            </w:r>
            <w:r w:rsidR="002C6648" w:rsidRPr="002C6648">
              <w:rPr>
                <w:rFonts w:ascii="Candara" w:hAnsi="Candara" w:cs="Times New Roman"/>
                <w:sz w:val="22"/>
                <w:szCs w:val="22"/>
                <w:lang w:val="el-GR"/>
              </w:rPr>
              <w:t>190</w:t>
            </w:r>
          </w:p>
        </w:tc>
        <w:tc>
          <w:tcPr>
            <w:tcW w:w="4268" w:type="dxa"/>
          </w:tcPr>
          <w:p w:rsidR="00E1324B" w:rsidRPr="002C6648" w:rsidRDefault="00E1324B" w:rsidP="002C6648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2C6648">
              <w:rPr>
                <w:rFonts w:ascii="Candara" w:hAnsi="Candara"/>
              </w:rPr>
              <w:t xml:space="preserve">Αθήνα </w:t>
            </w:r>
            <w:r w:rsidR="002C6648" w:rsidRPr="002C6648">
              <w:rPr>
                <w:rFonts w:ascii="Candara" w:hAnsi="Candara"/>
              </w:rPr>
              <w:t>31</w:t>
            </w:r>
            <w:r w:rsidRPr="002C6648">
              <w:rPr>
                <w:rFonts w:ascii="Candara" w:hAnsi="Candara"/>
              </w:rPr>
              <w:t>/</w:t>
            </w:r>
            <w:r w:rsidR="002C6648" w:rsidRPr="002C6648">
              <w:rPr>
                <w:rFonts w:ascii="Candara" w:hAnsi="Candara"/>
              </w:rPr>
              <w:t>10</w:t>
            </w:r>
            <w:r w:rsidRPr="002C6648">
              <w:rPr>
                <w:rFonts w:ascii="Candara" w:hAnsi="Candara"/>
              </w:rPr>
              <w:t>/2022</w:t>
            </w:r>
          </w:p>
          <w:p w:rsidR="00E1324B" w:rsidRPr="002C6648" w:rsidRDefault="00E1324B" w:rsidP="002C6648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2C6648">
              <w:rPr>
                <w:rFonts w:ascii="Candara" w:hAnsi="Candara"/>
              </w:rPr>
              <w:t xml:space="preserve"> </w:t>
            </w:r>
          </w:p>
          <w:p w:rsidR="00E1324B" w:rsidRPr="002C6648" w:rsidRDefault="00E1324B" w:rsidP="002C6648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2C6648">
              <w:rPr>
                <w:rFonts w:ascii="Candara" w:hAnsi="Candara"/>
              </w:rPr>
              <w:t>Προς</w:t>
            </w:r>
          </w:p>
          <w:p w:rsidR="00E1324B" w:rsidRPr="002C6648" w:rsidRDefault="00E1324B" w:rsidP="002C6648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2C6648">
              <w:rPr>
                <w:rFonts w:ascii="Candara" w:hAnsi="Candara"/>
              </w:rPr>
              <w:t>Τους Συλλόγους Εκπαιδευτικών Π.Ε.</w:t>
            </w:r>
          </w:p>
          <w:p w:rsidR="00E1324B" w:rsidRPr="002C6648" w:rsidRDefault="00E1324B" w:rsidP="002C6648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</w:p>
        </w:tc>
      </w:tr>
    </w:tbl>
    <w:p w:rsidR="002C6648" w:rsidRPr="002C6648" w:rsidRDefault="002C6648" w:rsidP="002C6648">
      <w:pPr>
        <w:spacing w:after="0" w:line="360" w:lineRule="auto"/>
        <w:jc w:val="both"/>
        <w:rPr>
          <w:rFonts w:ascii="Candara" w:hAnsi="Candara"/>
          <w:b/>
        </w:rPr>
      </w:pPr>
      <w:r w:rsidRPr="002C6648">
        <w:rPr>
          <w:rFonts w:ascii="Candara" w:hAnsi="Candara"/>
          <w:b/>
        </w:rPr>
        <w:t>Θέμα: Όχι στην υφαρπαγή της κινητής και ακίνητης περιουσίας του Μετοχικού Ταμείου Πολιτικών Υπαλλήλων</w:t>
      </w:r>
    </w:p>
    <w:p w:rsidR="002C6648" w:rsidRPr="002C6648" w:rsidRDefault="002C6648" w:rsidP="002C6648">
      <w:pPr>
        <w:spacing w:after="0" w:line="360" w:lineRule="auto"/>
        <w:jc w:val="both"/>
        <w:rPr>
          <w:rFonts w:ascii="Candara" w:hAnsi="Candara"/>
        </w:rPr>
      </w:pPr>
      <w:r w:rsidRPr="002C6648">
        <w:rPr>
          <w:rFonts w:ascii="Candara" w:hAnsi="Candara"/>
          <w:b/>
        </w:rPr>
        <w:tab/>
      </w:r>
      <w:r w:rsidRPr="002C6648">
        <w:rPr>
          <w:rFonts w:ascii="Candara" w:hAnsi="Candara"/>
        </w:rPr>
        <w:t>Στο νομοσχέδιο</w:t>
      </w:r>
      <w:r w:rsidRPr="002C6648">
        <w:rPr>
          <w:rFonts w:ascii="Candara" w:hAnsi="Candara"/>
          <w:b/>
        </w:rPr>
        <w:t xml:space="preserve"> </w:t>
      </w:r>
      <w:r w:rsidRPr="002C6648">
        <w:rPr>
          <w:rFonts w:ascii="Candara" w:hAnsi="Candara"/>
        </w:rPr>
        <w:t xml:space="preserve">του Υπουργείου Εργασίας με τίτλο </w:t>
      </w:r>
      <w:r w:rsidRPr="002C6648">
        <w:rPr>
          <w:rFonts w:ascii="Candara" w:hAnsi="Candara"/>
          <w:i/>
        </w:rPr>
        <w:t>«</w:t>
      </w:r>
      <w:proofErr w:type="spellStart"/>
      <w:r w:rsidRPr="002C6648">
        <w:rPr>
          <w:rFonts w:ascii="Candara" w:hAnsi="Candara"/>
          <w:i/>
        </w:rPr>
        <w:t>Εξορθολογισμός</w:t>
      </w:r>
      <w:proofErr w:type="spellEnd"/>
      <w:r w:rsidRPr="002C6648">
        <w:rPr>
          <w:rFonts w:ascii="Candara" w:hAnsi="Candara"/>
          <w:i/>
        </w:rPr>
        <w:t xml:space="preserve"> ασφαλιστικής και συνταξιοδοτικής νομοθεσίας, ενίσχυση ευάλωτων κοινωνικών ομάδων και άλλες διατάξεις», </w:t>
      </w:r>
      <w:r w:rsidRPr="002C6648">
        <w:rPr>
          <w:rFonts w:ascii="Candara" w:hAnsi="Candara"/>
        </w:rPr>
        <w:t xml:space="preserve">που προωθείται για ψήφιση στη Βουλή, ανάμεσα σε άλλες ρυθμίσεις, οι οποίες κινούνται στην κατεύθυνση των υφιστάμενων </w:t>
      </w:r>
      <w:proofErr w:type="spellStart"/>
      <w:r w:rsidRPr="002C6648">
        <w:rPr>
          <w:rFonts w:ascii="Candara" w:hAnsi="Candara"/>
        </w:rPr>
        <w:t>αντιασφαλιστικών</w:t>
      </w:r>
      <w:proofErr w:type="spellEnd"/>
      <w:r w:rsidRPr="002C6648">
        <w:rPr>
          <w:rFonts w:ascii="Candara" w:hAnsi="Candara"/>
        </w:rPr>
        <w:t xml:space="preserve"> νόμων,  υπάρχουν αυτές του άρθρου 35 παρ. 2 που, επί της ουσίας, </w:t>
      </w:r>
      <w:r w:rsidRPr="002C6648">
        <w:rPr>
          <w:rFonts w:ascii="Candara" w:hAnsi="Candara"/>
          <w:b/>
        </w:rPr>
        <w:t>προβλέπουν το ξεπούλημα της περιουσίας του Μ.Τ.Π.Υ.</w:t>
      </w:r>
      <w:r w:rsidRPr="002C6648">
        <w:rPr>
          <w:rFonts w:ascii="Candara" w:hAnsi="Candara"/>
        </w:rPr>
        <w:t xml:space="preserve"> αφού με απόφαση του Δ.Σ. του Ταμείου η διαχείριση και αξιοποίηση μέρους ή του συνόλου της ακίνητης περιουσίας του είναι δυνατό να ανατεθούν σε συγκεκριμένες ανώνυμες εταιρίες. </w:t>
      </w:r>
    </w:p>
    <w:p w:rsidR="002C6648" w:rsidRPr="002C6648" w:rsidRDefault="002C6648" w:rsidP="002C6648">
      <w:pPr>
        <w:spacing w:after="0" w:line="360" w:lineRule="auto"/>
        <w:ind w:firstLine="720"/>
        <w:jc w:val="both"/>
        <w:rPr>
          <w:rFonts w:ascii="Candara" w:hAnsi="Candara"/>
        </w:rPr>
      </w:pPr>
      <w:r w:rsidRPr="002C6648">
        <w:rPr>
          <w:rFonts w:ascii="Candara" w:hAnsi="Candara"/>
        </w:rPr>
        <w:t xml:space="preserve">Η περιουσία του Μ.Τ.Π.Υ. δημιουργήθηκε από τις κρατήσεις των μετόχων και των μερισματούχων (εργαζομένων Δημοσίων υπαλλήλων) και δεν επιβαρύνει ούτε  χρηματοδοτείται από τον κρατικό προϋπολογισμό.  Το Μ.Τ.Π.Υ. διαθέτει κινητή περιουσία 440.000.000€ και ακίνητη περιουσία 40.000τ.μ. που αποφέρουν 5.200.000€ ετησίως στο ταμείο. </w:t>
      </w:r>
    </w:p>
    <w:p w:rsidR="002C6648" w:rsidRPr="002C6648" w:rsidRDefault="002C6648" w:rsidP="002C6648">
      <w:pPr>
        <w:spacing w:after="0" w:line="360" w:lineRule="auto"/>
        <w:ind w:firstLine="720"/>
        <w:jc w:val="both"/>
        <w:rPr>
          <w:rFonts w:ascii="Candara" w:hAnsi="Candara"/>
        </w:rPr>
      </w:pPr>
      <w:r w:rsidRPr="002C6648">
        <w:rPr>
          <w:rFonts w:ascii="Candara" w:hAnsi="Candara"/>
          <w:b/>
        </w:rPr>
        <w:t>Δεν μπορούμε να ανεχτούμε, ως εργαζόμενοι, την υφαρπαγή της κινητής και ακίνητης περιουσίας του Ταμείου</w:t>
      </w:r>
      <w:r w:rsidRPr="002C6648">
        <w:rPr>
          <w:rFonts w:ascii="Candara" w:hAnsi="Candara"/>
        </w:rPr>
        <w:t xml:space="preserve"> κάτι που ξεκάθαρα επιχειρείται με τον νέο νόμο του κ. Χατζηδάκη. </w:t>
      </w:r>
    </w:p>
    <w:p w:rsidR="002C6648" w:rsidRPr="002C6648" w:rsidRDefault="002C6648" w:rsidP="002C6648">
      <w:pPr>
        <w:spacing w:after="0" w:line="360" w:lineRule="auto"/>
        <w:ind w:firstLine="720"/>
        <w:jc w:val="both"/>
        <w:rPr>
          <w:rFonts w:ascii="Candara" w:hAnsi="Candara"/>
          <w:b/>
        </w:rPr>
      </w:pPr>
      <w:r w:rsidRPr="002C6648">
        <w:rPr>
          <w:rFonts w:ascii="Candara" w:hAnsi="Candara"/>
        </w:rPr>
        <w:t xml:space="preserve">Καλούμε τους εκπαιδευτικούς να συμμετέχουν στη </w:t>
      </w:r>
      <w:proofErr w:type="spellStart"/>
      <w:r w:rsidRPr="002C6648">
        <w:rPr>
          <w:rFonts w:ascii="Candara" w:hAnsi="Candara"/>
        </w:rPr>
        <w:t>παναττική</w:t>
      </w:r>
      <w:proofErr w:type="spellEnd"/>
      <w:r w:rsidRPr="002C6648">
        <w:rPr>
          <w:rFonts w:ascii="Candara" w:hAnsi="Candara"/>
        </w:rPr>
        <w:t xml:space="preserve"> στάση εργασίας που έχει κηρύξει η Α.Δ.Ε.Δ.Υ. από τις 7.00πμ έως τις 11.00πμ., την Τρίτη 1 Νοεμβρίου και </w:t>
      </w:r>
      <w:r w:rsidRPr="002C6648">
        <w:rPr>
          <w:rFonts w:ascii="Candara" w:hAnsi="Candara"/>
          <w:b/>
        </w:rPr>
        <w:t xml:space="preserve">στη συγκέντρωση διαμαρτυρίας στο Υπ. Εργασίας (Σταδίου 29) στις 9:00 </w:t>
      </w:r>
      <w:proofErr w:type="spellStart"/>
      <w:r w:rsidRPr="002C6648">
        <w:rPr>
          <w:rFonts w:ascii="Candara" w:hAnsi="Candara"/>
          <w:b/>
        </w:rPr>
        <w:t>π.μ</w:t>
      </w:r>
      <w:proofErr w:type="spellEnd"/>
      <w:r w:rsidRPr="002C6648">
        <w:rPr>
          <w:rFonts w:ascii="Candara" w:hAnsi="Candara"/>
          <w:b/>
        </w:rPr>
        <w:t xml:space="preserve">. </w:t>
      </w:r>
    </w:p>
    <w:p w:rsidR="00276A3A" w:rsidRPr="002C6648" w:rsidRDefault="00355FD8" w:rsidP="002C6648">
      <w:pPr>
        <w:spacing w:after="0"/>
        <w:rPr>
          <w:lang w:val="en-US"/>
        </w:rPr>
      </w:pPr>
      <w:r w:rsidRPr="002C6648">
        <w:rPr>
          <w:noProof/>
          <w:lang w:eastAsia="el-GR"/>
        </w:rPr>
        <w:drawing>
          <wp:inline distT="0" distB="0" distL="0" distR="0">
            <wp:extent cx="5275584" cy="1760342"/>
            <wp:effectExtent l="19050" t="0" r="1266" b="0"/>
            <wp:docPr id="2" name="Εικόνα 1" descr="C:\Users\doe11\Desktop\DOE YPOGRAFES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e11\Desktop\DOE YPOGRAFES 2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1760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6A3A" w:rsidRPr="002C6648" w:rsidSect="00A97B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A3A" w:rsidRDefault="00276A3A" w:rsidP="00276A3A">
      <w:pPr>
        <w:spacing w:after="0" w:line="240" w:lineRule="auto"/>
      </w:pPr>
      <w:r>
        <w:separator/>
      </w:r>
    </w:p>
  </w:endnote>
  <w:endnote w:type="continuationSeparator" w:id="0">
    <w:p w:rsidR="00276A3A" w:rsidRDefault="00276A3A" w:rsidP="0027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4"/>
    </w:pPr>
    <w:r w:rsidRPr="00276A3A">
      <w:rPr>
        <w:noProof/>
        <w:lang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-1128330</wp:posOffset>
          </wp:positionH>
          <wp:positionV relativeFrom="paragraph">
            <wp:posOffset>269311</wp:posOffset>
          </wp:positionV>
          <wp:extent cx="1392144" cy="594021"/>
          <wp:effectExtent l="0" t="0" r="635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2497" r="81569"/>
                  <a:stretch/>
                </pic:blipFill>
                <pic:spPr bwMode="auto">
                  <a:xfrm>
                    <a:off x="0" y="0"/>
                    <a:ext cx="1392629" cy="5949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276A3A" w:rsidRDefault="00276A3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A3A" w:rsidRDefault="00276A3A" w:rsidP="00276A3A">
      <w:pPr>
        <w:spacing w:after="0" w:line="240" w:lineRule="auto"/>
      </w:pPr>
      <w:r>
        <w:separator/>
      </w:r>
    </w:p>
  </w:footnote>
  <w:footnote w:type="continuationSeparator" w:id="0">
    <w:p w:rsidR="00276A3A" w:rsidRDefault="00276A3A" w:rsidP="00276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64B"/>
    <w:rsid w:val="00092079"/>
    <w:rsid w:val="00094E4D"/>
    <w:rsid w:val="000973ED"/>
    <w:rsid w:val="000B7A81"/>
    <w:rsid w:val="00104919"/>
    <w:rsid w:val="00142B48"/>
    <w:rsid w:val="001629FB"/>
    <w:rsid w:val="00181E06"/>
    <w:rsid w:val="001D550A"/>
    <w:rsid w:val="00201331"/>
    <w:rsid w:val="00247057"/>
    <w:rsid w:val="00276A3A"/>
    <w:rsid w:val="00276C3A"/>
    <w:rsid w:val="0028671B"/>
    <w:rsid w:val="002C6648"/>
    <w:rsid w:val="002D3355"/>
    <w:rsid w:val="002E01D8"/>
    <w:rsid w:val="002E71EF"/>
    <w:rsid w:val="002F2E95"/>
    <w:rsid w:val="002F36DF"/>
    <w:rsid w:val="0031721D"/>
    <w:rsid w:val="00323B16"/>
    <w:rsid w:val="003250AB"/>
    <w:rsid w:val="00326D16"/>
    <w:rsid w:val="00355FD8"/>
    <w:rsid w:val="00385D38"/>
    <w:rsid w:val="003942AC"/>
    <w:rsid w:val="003B3109"/>
    <w:rsid w:val="003F11B5"/>
    <w:rsid w:val="004021F8"/>
    <w:rsid w:val="004443BF"/>
    <w:rsid w:val="00475344"/>
    <w:rsid w:val="00483791"/>
    <w:rsid w:val="004B0466"/>
    <w:rsid w:val="004B0533"/>
    <w:rsid w:val="004B0ADA"/>
    <w:rsid w:val="004C523E"/>
    <w:rsid w:val="004E68EA"/>
    <w:rsid w:val="004F3C1E"/>
    <w:rsid w:val="004F6EB6"/>
    <w:rsid w:val="0050153F"/>
    <w:rsid w:val="00583781"/>
    <w:rsid w:val="005966CA"/>
    <w:rsid w:val="005C62DA"/>
    <w:rsid w:val="005E2317"/>
    <w:rsid w:val="005F68CB"/>
    <w:rsid w:val="00610509"/>
    <w:rsid w:val="006224CB"/>
    <w:rsid w:val="00627438"/>
    <w:rsid w:val="006820C0"/>
    <w:rsid w:val="006B3EAE"/>
    <w:rsid w:val="006C6A17"/>
    <w:rsid w:val="006D6683"/>
    <w:rsid w:val="006E5449"/>
    <w:rsid w:val="00737071"/>
    <w:rsid w:val="007A03A6"/>
    <w:rsid w:val="007B1FBD"/>
    <w:rsid w:val="007D5F43"/>
    <w:rsid w:val="007E631B"/>
    <w:rsid w:val="007F6A09"/>
    <w:rsid w:val="00811653"/>
    <w:rsid w:val="00851D60"/>
    <w:rsid w:val="00874F8B"/>
    <w:rsid w:val="008902F0"/>
    <w:rsid w:val="00892AEC"/>
    <w:rsid w:val="008A147C"/>
    <w:rsid w:val="008B0E81"/>
    <w:rsid w:val="008D71C5"/>
    <w:rsid w:val="0090101E"/>
    <w:rsid w:val="00920DBE"/>
    <w:rsid w:val="00933037"/>
    <w:rsid w:val="00937304"/>
    <w:rsid w:val="00941F95"/>
    <w:rsid w:val="00942E48"/>
    <w:rsid w:val="009D0798"/>
    <w:rsid w:val="009F2E44"/>
    <w:rsid w:val="00A13308"/>
    <w:rsid w:val="00A65D21"/>
    <w:rsid w:val="00A97B35"/>
    <w:rsid w:val="00AF14CD"/>
    <w:rsid w:val="00AF3007"/>
    <w:rsid w:val="00B66F01"/>
    <w:rsid w:val="00B76617"/>
    <w:rsid w:val="00BA3483"/>
    <w:rsid w:val="00BC1BD7"/>
    <w:rsid w:val="00BD0D37"/>
    <w:rsid w:val="00BE0D0F"/>
    <w:rsid w:val="00BF6B1D"/>
    <w:rsid w:val="00C04F0A"/>
    <w:rsid w:val="00C44435"/>
    <w:rsid w:val="00C8151F"/>
    <w:rsid w:val="00C84367"/>
    <w:rsid w:val="00C86B61"/>
    <w:rsid w:val="00CA1AB2"/>
    <w:rsid w:val="00D021ED"/>
    <w:rsid w:val="00D07B5E"/>
    <w:rsid w:val="00D14592"/>
    <w:rsid w:val="00D22B20"/>
    <w:rsid w:val="00D61DB3"/>
    <w:rsid w:val="00DD6418"/>
    <w:rsid w:val="00DE5AD8"/>
    <w:rsid w:val="00E1324B"/>
    <w:rsid w:val="00E16D00"/>
    <w:rsid w:val="00E440A5"/>
    <w:rsid w:val="00E65C6F"/>
    <w:rsid w:val="00E7471A"/>
    <w:rsid w:val="00EA2083"/>
    <w:rsid w:val="00EA364B"/>
    <w:rsid w:val="00EA71DD"/>
    <w:rsid w:val="00EB3F89"/>
    <w:rsid w:val="00ED3B91"/>
    <w:rsid w:val="00F2696C"/>
    <w:rsid w:val="00F40877"/>
    <w:rsid w:val="00F43122"/>
    <w:rsid w:val="00F56E3F"/>
    <w:rsid w:val="00F70992"/>
    <w:rsid w:val="00F85B58"/>
    <w:rsid w:val="00F95FC6"/>
    <w:rsid w:val="00FA5E63"/>
    <w:rsid w:val="00FD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6A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276A3A"/>
  </w:style>
  <w:style w:type="paragraph" w:styleId="a4">
    <w:name w:val="footer"/>
    <w:basedOn w:val="a"/>
    <w:link w:val="Char0"/>
    <w:uiPriority w:val="99"/>
    <w:unhideWhenUsed/>
    <w:rsid w:val="00276A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76A3A"/>
  </w:style>
  <w:style w:type="paragraph" w:styleId="a5">
    <w:name w:val="Balloon Text"/>
    <w:basedOn w:val="a"/>
    <w:link w:val="Char1"/>
    <w:uiPriority w:val="99"/>
    <w:semiHidden/>
    <w:unhideWhenUsed/>
    <w:rsid w:val="0027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76A3A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rsid w:val="00E1324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doe11</dc:creator>
  <cp:lastModifiedBy>doe11</cp:lastModifiedBy>
  <cp:revision>2</cp:revision>
  <dcterms:created xsi:type="dcterms:W3CDTF">2022-10-31T20:07:00Z</dcterms:created>
  <dcterms:modified xsi:type="dcterms:W3CDTF">2022-10-31T20:07:00Z</dcterms:modified>
</cp:coreProperties>
</file>