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06" w:rsidRDefault="00331606" w:rsidP="00331606">
      <w:pPr>
        <w:pStyle w:val="Web"/>
        <w:spacing w:before="0" w:beforeAutospacing="0" w:after="0" w:afterAutospacing="0"/>
        <w:jc w:val="center"/>
        <w:rPr>
          <w:rFonts w:ascii="Candara" w:hAnsi="Candara"/>
        </w:rPr>
      </w:pPr>
      <w:r>
        <w:rPr>
          <w:rFonts w:ascii="Candara" w:hAnsi="Candara"/>
          <w:noProof/>
          <w:lang w:val="el-GR" w:eastAsia="el-GR"/>
        </w:rPr>
        <w:drawing>
          <wp:inline distT="0" distB="0" distL="0" distR="0">
            <wp:extent cx="5743575" cy="962025"/>
            <wp:effectExtent l="19050" t="0" r="9525" b="0"/>
            <wp:docPr id="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606" w:rsidRDefault="00331606" w:rsidP="00331606">
      <w:pPr>
        <w:pStyle w:val="Web"/>
        <w:spacing w:before="0" w:beforeAutospacing="0" w:after="0" w:afterAutospacing="0"/>
        <w:jc w:val="center"/>
        <w:rPr>
          <w:rFonts w:ascii="Candara" w:hAnsi="Candara"/>
        </w:rPr>
      </w:pPr>
    </w:p>
    <w:tbl>
      <w:tblPr>
        <w:tblpPr w:leftFromText="180" w:rightFromText="180" w:vertAnchor="text" w:horzAnchor="margin" w:tblpY="140"/>
        <w:tblW w:w="0" w:type="auto"/>
        <w:tblLook w:val="04A0"/>
      </w:tblPr>
      <w:tblGrid>
        <w:gridCol w:w="4077"/>
        <w:gridCol w:w="4445"/>
      </w:tblGrid>
      <w:tr w:rsidR="00331606" w:rsidTr="00997F56">
        <w:tc>
          <w:tcPr>
            <w:tcW w:w="4077" w:type="dxa"/>
            <w:hideMark/>
          </w:tcPr>
          <w:p w:rsidR="00331606" w:rsidRPr="00BD343C" w:rsidRDefault="00331606" w:rsidP="00997F56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n-US"/>
              </w:rPr>
            </w:pPr>
            <w:r>
              <w:rPr>
                <w:rFonts w:ascii="Candara" w:hAnsi="Candara" w:cs="Times New Roman"/>
                <w:lang w:val="el-GR"/>
              </w:rPr>
              <w:t>Αρ. Πρωτ.</w:t>
            </w:r>
            <w:r w:rsidR="00BD343C">
              <w:rPr>
                <w:rFonts w:ascii="Candara" w:hAnsi="Candara" w:cs="Times New Roman"/>
                <w:lang w:val="el-GR"/>
              </w:rPr>
              <w:t xml:space="preserve"> 719</w:t>
            </w:r>
          </w:p>
        </w:tc>
        <w:tc>
          <w:tcPr>
            <w:tcW w:w="4445" w:type="dxa"/>
          </w:tcPr>
          <w:p w:rsidR="00331606" w:rsidRDefault="00CB1F16" w:rsidP="00997F56">
            <w:pPr>
              <w:shd w:val="clear" w:color="auto" w:fill="FFFFFF"/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Αθήνα </w:t>
            </w:r>
            <w:r w:rsidR="00E01C10" w:rsidRPr="00BD343C">
              <w:rPr>
                <w:rFonts w:ascii="Candara" w:hAnsi="Candara"/>
                <w:sz w:val="24"/>
                <w:szCs w:val="24"/>
              </w:rPr>
              <w:t>9</w:t>
            </w:r>
            <w:r>
              <w:rPr>
                <w:rFonts w:ascii="Candara" w:hAnsi="Candara"/>
                <w:sz w:val="24"/>
                <w:szCs w:val="24"/>
              </w:rPr>
              <w:t>/11</w:t>
            </w:r>
            <w:r w:rsidR="00331606">
              <w:rPr>
                <w:rFonts w:ascii="Candara" w:hAnsi="Candara"/>
                <w:sz w:val="24"/>
                <w:szCs w:val="24"/>
              </w:rPr>
              <w:t>/2023</w:t>
            </w:r>
          </w:p>
          <w:p w:rsidR="00331606" w:rsidRDefault="00331606" w:rsidP="00997F56">
            <w:pPr>
              <w:shd w:val="clear" w:color="auto" w:fill="FFFFFF"/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:rsidR="00331606" w:rsidRDefault="00331606" w:rsidP="00BD66A1">
            <w:pPr>
              <w:shd w:val="clear" w:color="auto" w:fill="FFFFFF"/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331606" w:rsidRDefault="00331606" w:rsidP="003645AC">
      <w:pPr>
        <w:jc w:val="both"/>
        <w:rPr>
          <w:rFonts w:ascii="Candara" w:hAnsi="Candara"/>
          <w:b/>
          <w:sz w:val="24"/>
          <w:szCs w:val="24"/>
        </w:rPr>
      </w:pPr>
    </w:p>
    <w:p w:rsidR="00C311F2" w:rsidRDefault="003645AC" w:rsidP="003645AC">
      <w:pPr>
        <w:jc w:val="both"/>
        <w:rPr>
          <w:rFonts w:ascii="Candara" w:hAnsi="Candara"/>
          <w:b/>
          <w:sz w:val="24"/>
          <w:szCs w:val="24"/>
        </w:rPr>
      </w:pPr>
      <w:r w:rsidRPr="003645AC">
        <w:rPr>
          <w:rFonts w:ascii="Candara" w:hAnsi="Candara"/>
          <w:b/>
          <w:sz w:val="24"/>
          <w:szCs w:val="24"/>
        </w:rPr>
        <w:t xml:space="preserve">Θέμα: </w:t>
      </w:r>
      <w:r w:rsidR="00961EFD">
        <w:rPr>
          <w:rFonts w:ascii="Candara" w:hAnsi="Candara"/>
          <w:b/>
          <w:sz w:val="24"/>
          <w:szCs w:val="24"/>
        </w:rPr>
        <w:t xml:space="preserve">15 Νοεμβρίου 2023, ώρα 9.30 π.μ. Παναττική συγκέντρωση στο </w:t>
      </w:r>
      <w:r w:rsidR="00BD66A1">
        <w:rPr>
          <w:rFonts w:ascii="Candara" w:hAnsi="Candara"/>
          <w:b/>
          <w:sz w:val="24"/>
          <w:szCs w:val="24"/>
        </w:rPr>
        <w:t xml:space="preserve"> Διοικητικό Εφετείο Αθηνών</w:t>
      </w:r>
      <w:r w:rsidR="00961EFD">
        <w:rPr>
          <w:rFonts w:ascii="Candara" w:hAnsi="Candara"/>
          <w:b/>
          <w:sz w:val="24"/>
          <w:szCs w:val="24"/>
        </w:rPr>
        <w:t xml:space="preserve"> για την εκδίκαση </w:t>
      </w:r>
      <w:r w:rsidR="00BD66A1">
        <w:rPr>
          <w:rFonts w:ascii="Candara" w:hAnsi="Candara"/>
          <w:b/>
          <w:sz w:val="24"/>
          <w:szCs w:val="24"/>
        </w:rPr>
        <w:t xml:space="preserve">της </w:t>
      </w:r>
      <w:r w:rsidRPr="003645AC">
        <w:rPr>
          <w:rFonts w:ascii="Candara" w:hAnsi="Candara"/>
          <w:b/>
          <w:sz w:val="24"/>
          <w:szCs w:val="24"/>
        </w:rPr>
        <w:t>προσφυγή</w:t>
      </w:r>
      <w:r w:rsidR="00BD66A1">
        <w:rPr>
          <w:rFonts w:ascii="Candara" w:hAnsi="Candara"/>
          <w:b/>
          <w:sz w:val="24"/>
          <w:szCs w:val="24"/>
        </w:rPr>
        <w:t>ς</w:t>
      </w:r>
      <w:r w:rsidRPr="003645AC">
        <w:rPr>
          <w:rFonts w:ascii="Candara" w:hAnsi="Candara"/>
          <w:b/>
          <w:sz w:val="24"/>
          <w:szCs w:val="24"/>
        </w:rPr>
        <w:t xml:space="preserve"> κατά των αποφάσεων ανάκλησης της μονιμοποίησης των δόκιμων εκπαιδευτικών</w:t>
      </w:r>
      <w:r w:rsidR="00BD66A1">
        <w:rPr>
          <w:rFonts w:ascii="Candara" w:hAnsi="Candara"/>
          <w:b/>
          <w:sz w:val="24"/>
          <w:szCs w:val="24"/>
        </w:rPr>
        <w:t xml:space="preserve"> της Α΄ Διεύθυνσης Π.Ε. Αθήνας</w:t>
      </w:r>
    </w:p>
    <w:p w:rsidR="003645AC" w:rsidRDefault="003645AC" w:rsidP="003645AC">
      <w:pPr>
        <w:jc w:val="both"/>
        <w:rPr>
          <w:rFonts w:ascii="Candara" w:hAnsi="Candara"/>
          <w:b/>
          <w:sz w:val="24"/>
          <w:szCs w:val="24"/>
        </w:rPr>
      </w:pPr>
    </w:p>
    <w:p w:rsidR="007A4F1A" w:rsidRDefault="00961EFD" w:rsidP="007A4F1A">
      <w:pPr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Τ</w:t>
      </w:r>
      <w:r w:rsidR="003645AC">
        <w:rPr>
          <w:rFonts w:ascii="Candara" w:hAnsi="Candara"/>
          <w:sz w:val="24"/>
          <w:szCs w:val="24"/>
        </w:rPr>
        <w:t xml:space="preserve">ο Δ.Σ. της </w:t>
      </w:r>
      <w:r w:rsidR="007A4F1A">
        <w:rPr>
          <w:rFonts w:ascii="Candara" w:hAnsi="Candara"/>
          <w:sz w:val="24"/>
          <w:szCs w:val="24"/>
        </w:rPr>
        <w:t xml:space="preserve">Δ.Ο.Ε. </w:t>
      </w:r>
      <w:r w:rsidR="00C77D43">
        <w:rPr>
          <w:rFonts w:ascii="Candara" w:hAnsi="Candara"/>
          <w:sz w:val="24"/>
          <w:szCs w:val="24"/>
        </w:rPr>
        <w:t>είχε και έχει</w:t>
      </w:r>
      <w:r>
        <w:rPr>
          <w:rFonts w:ascii="Candara" w:hAnsi="Candara"/>
          <w:sz w:val="24"/>
          <w:szCs w:val="24"/>
        </w:rPr>
        <w:t xml:space="preserve"> </w:t>
      </w:r>
      <w:r w:rsidR="003645AC">
        <w:rPr>
          <w:rFonts w:ascii="Candara" w:hAnsi="Candara"/>
          <w:sz w:val="24"/>
          <w:szCs w:val="24"/>
        </w:rPr>
        <w:t>την πεποίθηση ότι</w:t>
      </w:r>
      <w:r>
        <w:rPr>
          <w:rFonts w:ascii="Candara" w:hAnsi="Candara"/>
          <w:sz w:val="24"/>
          <w:szCs w:val="24"/>
        </w:rPr>
        <w:t xml:space="preserve">, πρωτίστως, </w:t>
      </w:r>
      <w:r w:rsidR="007A4F1A">
        <w:rPr>
          <w:rFonts w:ascii="Candara" w:hAnsi="Candara"/>
          <w:sz w:val="24"/>
          <w:szCs w:val="24"/>
        </w:rPr>
        <w:t>τ</w:t>
      </w:r>
      <w:r w:rsidR="007A4F1A" w:rsidRPr="007A4F1A">
        <w:rPr>
          <w:rFonts w:ascii="Candara" w:hAnsi="Candara"/>
          <w:sz w:val="24"/>
          <w:szCs w:val="24"/>
        </w:rPr>
        <w:t>α αγωνιστικά βήματα που έχουμε αποφασίσει και η  πάλη μας</w:t>
      </w:r>
      <w:r w:rsidR="00B576E5" w:rsidRPr="00B576E5">
        <w:rPr>
          <w:rFonts w:ascii="Candara" w:hAnsi="Candara"/>
          <w:sz w:val="24"/>
          <w:szCs w:val="24"/>
        </w:rPr>
        <w:t>,</w:t>
      </w:r>
      <w:r w:rsidR="007A4F1A" w:rsidRPr="007A4F1A">
        <w:rPr>
          <w:rFonts w:ascii="Candara" w:hAnsi="Candara"/>
          <w:sz w:val="24"/>
          <w:szCs w:val="24"/>
        </w:rPr>
        <w:t xml:space="preserve"> </w:t>
      </w:r>
      <w:r w:rsidR="007A4F1A">
        <w:rPr>
          <w:rFonts w:ascii="Candara" w:hAnsi="Candara"/>
          <w:sz w:val="24"/>
          <w:szCs w:val="24"/>
        </w:rPr>
        <w:t xml:space="preserve">είναι αυτά που </w:t>
      </w:r>
      <w:r w:rsidR="007A4F1A" w:rsidRPr="007A4F1A">
        <w:rPr>
          <w:rFonts w:ascii="Candara" w:hAnsi="Candara"/>
          <w:sz w:val="24"/>
          <w:szCs w:val="24"/>
        </w:rPr>
        <w:t xml:space="preserve">μπορούν να φέρουν </w:t>
      </w:r>
      <w:r w:rsidR="007A4F1A">
        <w:rPr>
          <w:rFonts w:ascii="Candara" w:hAnsi="Candara"/>
          <w:sz w:val="24"/>
          <w:szCs w:val="24"/>
        </w:rPr>
        <w:t xml:space="preserve">νικηφόρο </w:t>
      </w:r>
      <w:r w:rsidR="007A4F1A" w:rsidRPr="007A4F1A">
        <w:rPr>
          <w:rFonts w:ascii="Candara" w:hAnsi="Candara"/>
          <w:sz w:val="24"/>
          <w:szCs w:val="24"/>
        </w:rPr>
        <w:t>αποτ</w:t>
      </w:r>
      <w:r w:rsidR="007A4F1A">
        <w:rPr>
          <w:rFonts w:ascii="Candara" w:hAnsi="Candara"/>
          <w:sz w:val="24"/>
          <w:szCs w:val="24"/>
        </w:rPr>
        <w:t>έλεσμα στη μάχη ενάντια στην αντιεκπαιδευτική – αντιεπιστημο</w:t>
      </w:r>
      <w:r>
        <w:rPr>
          <w:rFonts w:ascii="Candara" w:hAnsi="Candara"/>
          <w:sz w:val="24"/>
          <w:szCs w:val="24"/>
        </w:rPr>
        <w:t>νική «αξιολόγηση» του Ν.4823</w:t>
      </w:r>
      <w:r w:rsidR="00C77D43">
        <w:rPr>
          <w:rFonts w:ascii="Candara" w:hAnsi="Candara"/>
          <w:sz w:val="24"/>
          <w:szCs w:val="24"/>
        </w:rPr>
        <w:t>/21. Ε</w:t>
      </w:r>
      <w:r w:rsidR="006802A8">
        <w:rPr>
          <w:rFonts w:ascii="Candara" w:hAnsi="Candara"/>
          <w:sz w:val="24"/>
          <w:szCs w:val="24"/>
        </w:rPr>
        <w:t>ξαντλώντας</w:t>
      </w:r>
      <w:r w:rsidR="00C77D43">
        <w:rPr>
          <w:rFonts w:ascii="Candara" w:hAnsi="Candara"/>
          <w:sz w:val="24"/>
          <w:szCs w:val="24"/>
        </w:rPr>
        <w:t>, όμως,</w:t>
      </w:r>
      <w:r w:rsidR="006802A8">
        <w:rPr>
          <w:rFonts w:ascii="Candara" w:hAnsi="Candara"/>
          <w:sz w:val="24"/>
          <w:szCs w:val="24"/>
        </w:rPr>
        <w:t xml:space="preserve"> κάθε μέσο υπεράσπιση</w:t>
      </w:r>
      <w:r>
        <w:rPr>
          <w:rFonts w:ascii="Candara" w:hAnsi="Candara"/>
          <w:sz w:val="24"/>
          <w:szCs w:val="24"/>
        </w:rPr>
        <w:t xml:space="preserve">ς και ανάδειξης του δίκαιου αιτήματος </w:t>
      </w:r>
      <w:r w:rsidR="00534D8C">
        <w:rPr>
          <w:rFonts w:ascii="Candara" w:hAnsi="Candara"/>
          <w:sz w:val="24"/>
          <w:szCs w:val="24"/>
        </w:rPr>
        <w:t>για την άμεση μονιμοποίηση όλων των δόκιμων εκπαιδευτικών που παρά το γεγονός ότι προ πολλού έχουν συμπληρώσει 2 χρόνια υπηρεσίας από την πράξη του μόνιμου διορισμού τους</w:t>
      </w:r>
      <w:r w:rsidR="006802A8">
        <w:rPr>
          <w:rFonts w:ascii="Candara" w:hAnsi="Candara"/>
          <w:sz w:val="24"/>
          <w:szCs w:val="24"/>
        </w:rPr>
        <w:t xml:space="preserve"> παραμένουν όμηροι </w:t>
      </w:r>
      <w:r w:rsidR="00C77D43">
        <w:rPr>
          <w:rFonts w:ascii="Candara" w:hAnsi="Candara"/>
          <w:sz w:val="24"/>
          <w:szCs w:val="24"/>
        </w:rPr>
        <w:t xml:space="preserve">της τακτικής εκβιασμού της πολιτικής ηγεσίας του Υ.ΠΑΙ.Θ.Α., προχώρησε από τον Φεβρουάριο στην πλήρη νομική-οικονομική </w:t>
      </w:r>
      <w:r w:rsidR="0054520A">
        <w:rPr>
          <w:rFonts w:ascii="Candara" w:hAnsi="Candara"/>
          <w:sz w:val="24"/>
          <w:szCs w:val="24"/>
        </w:rPr>
        <w:t>κάλυψή τους.</w:t>
      </w:r>
      <w:r w:rsidR="00C77D43">
        <w:rPr>
          <w:rFonts w:ascii="Candara" w:hAnsi="Candara"/>
          <w:sz w:val="24"/>
          <w:szCs w:val="24"/>
        </w:rPr>
        <w:t xml:space="preserve"> Η νομική σύμβουλος της Δ.Ο.Ε. κατέθεσε αιτήσεις ακύρωσης </w:t>
      </w:r>
      <w:r w:rsidR="00CF6B6D">
        <w:rPr>
          <w:rFonts w:ascii="Candara" w:hAnsi="Candara"/>
          <w:sz w:val="24"/>
          <w:szCs w:val="24"/>
        </w:rPr>
        <w:t>στα Διοικητικά Εφετεία με την Ομοσπονδία να αναλαμβάνει το κόστος. Δεν  τρέφουμε και δεν καλλιεργούμε</w:t>
      </w:r>
      <w:r w:rsidR="007A4F1A">
        <w:rPr>
          <w:rFonts w:ascii="Candara" w:hAnsi="Candara"/>
          <w:sz w:val="24"/>
          <w:szCs w:val="24"/>
        </w:rPr>
        <w:t xml:space="preserve"> αυταπάτες σχετικά με την αποτελεσματικότητα των </w:t>
      </w:r>
      <w:r w:rsidR="007A4F1A" w:rsidRPr="007A4F1A">
        <w:rPr>
          <w:rFonts w:ascii="Candara" w:hAnsi="Candara"/>
          <w:sz w:val="24"/>
          <w:szCs w:val="24"/>
        </w:rPr>
        <w:t>δικαστικ</w:t>
      </w:r>
      <w:r w:rsidR="007A4F1A">
        <w:rPr>
          <w:rFonts w:ascii="Candara" w:hAnsi="Candara"/>
          <w:sz w:val="24"/>
          <w:szCs w:val="24"/>
        </w:rPr>
        <w:t>ών</w:t>
      </w:r>
      <w:r w:rsidR="007A4F1A" w:rsidRPr="007A4F1A">
        <w:rPr>
          <w:rFonts w:ascii="Candara" w:hAnsi="Candara"/>
          <w:sz w:val="24"/>
          <w:szCs w:val="24"/>
        </w:rPr>
        <w:t xml:space="preserve"> διαδικασ</w:t>
      </w:r>
      <w:r w:rsidR="007A4F1A">
        <w:rPr>
          <w:rFonts w:ascii="Candara" w:hAnsi="Candara"/>
          <w:sz w:val="24"/>
          <w:szCs w:val="24"/>
        </w:rPr>
        <w:t>ιών, ιδιαίτε</w:t>
      </w:r>
      <w:r w:rsidR="00CF6B6D">
        <w:rPr>
          <w:rFonts w:ascii="Candara" w:hAnsi="Candara"/>
          <w:sz w:val="24"/>
          <w:szCs w:val="24"/>
        </w:rPr>
        <w:t>ρα σε αυτή τη συγκυρία</w:t>
      </w:r>
      <w:r w:rsidR="0054520A">
        <w:rPr>
          <w:rFonts w:ascii="Candara" w:hAnsi="Candara"/>
          <w:sz w:val="24"/>
          <w:szCs w:val="24"/>
        </w:rPr>
        <w:t>,</w:t>
      </w:r>
      <w:r w:rsidR="00CF6B6D">
        <w:rPr>
          <w:rFonts w:ascii="Candara" w:hAnsi="Candara"/>
          <w:sz w:val="24"/>
          <w:szCs w:val="24"/>
        </w:rPr>
        <w:t xml:space="preserve"> αλλά</w:t>
      </w:r>
      <w:r w:rsidR="007A4F1A">
        <w:rPr>
          <w:rFonts w:ascii="Candara" w:hAnsi="Candara"/>
          <w:sz w:val="24"/>
          <w:szCs w:val="24"/>
        </w:rPr>
        <w:t xml:space="preserve"> </w:t>
      </w:r>
      <w:r w:rsidR="007A4F1A" w:rsidRPr="007A4F1A">
        <w:rPr>
          <w:rFonts w:ascii="Candara" w:hAnsi="Candara"/>
          <w:sz w:val="24"/>
          <w:szCs w:val="24"/>
        </w:rPr>
        <w:t>αξιοπο</w:t>
      </w:r>
      <w:r w:rsidR="00CF6B6D">
        <w:rPr>
          <w:rFonts w:ascii="Candara" w:hAnsi="Candara"/>
          <w:sz w:val="24"/>
          <w:szCs w:val="24"/>
        </w:rPr>
        <w:t>ιούμε</w:t>
      </w:r>
      <w:r w:rsidR="007A4F1A">
        <w:rPr>
          <w:rFonts w:ascii="Candara" w:hAnsi="Candara"/>
          <w:sz w:val="24"/>
          <w:szCs w:val="24"/>
        </w:rPr>
        <w:t xml:space="preserve"> </w:t>
      </w:r>
      <w:r w:rsidR="007A4F1A" w:rsidRPr="007A4F1A">
        <w:rPr>
          <w:rFonts w:ascii="Candara" w:hAnsi="Candara"/>
          <w:sz w:val="24"/>
          <w:szCs w:val="24"/>
        </w:rPr>
        <w:t xml:space="preserve"> και το μέσο τη</w:t>
      </w:r>
      <w:r w:rsidR="007A4F1A">
        <w:rPr>
          <w:rFonts w:ascii="Candara" w:hAnsi="Candara"/>
          <w:sz w:val="24"/>
          <w:szCs w:val="24"/>
        </w:rPr>
        <w:t>ς</w:t>
      </w:r>
      <w:r w:rsidR="007A4F1A" w:rsidRPr="007A4F1A">
        <w:rPr>
          <w:rFonts w:ascii="Candara" w:hAnsi="Candara"/>
          <w:sz w:val="24"/>
          <w:szCs w:val="24"/>
        </w:rPr>
        <w:t xml:space="preserve"> προσφυγής επικουρικά.</w:t>
      </w:r>
    </w:p>
    <w:p w:rsidR="00CF6B6D" w:rsidRDefault="00CF6B6D" w:rsidP="007A4F1A">
      <w:pPr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Την Τετάρτη 15 Νοεμβρίου και ώρα 9.30 π.μ. εκδικάζονται από το Διοικητικό Εφετείο Αθηνών οι δύο πρώτες αιτήσεις ακύρωσης.</w:t>
      </w:r>
    </w:p>
    <w:p w:rsidR="00B30F7D" w:rsidRDefault="00CF6B6D" w:rsidP="007A4F1A">
      <w:pPr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Το Δ.Σ. της Δ.Ο.Ε. καλεί τους συναδέλφους σε </w:t>
      </w:r>
      <w:r w:rsidR="0054520A">
        <w:rPr>
          <w:rFonts w:ascii="Candara" w:hAnsi="Candara"/>
          <w:sz w:val="24"/>
          <w:szCs w:val="24"/>
        </w:rPr>
        <w:t xml:space="preserve">παναττική </w:t>
      </w:r>
      <w:r>
        <w:rPr>
          <w:rFonts w:ascii="Candara" w:hAnsi="Candara"/>
          <w:sz w:val="24"/>
          <w:szCs w:val="24"/>
        </w:rPr>
        <w:t xml:space="preserve">συγκέντρωση στήριξης και διαμαρτυρίας έξω από το κτήριο του Δ.ΕΦ. (Λουΐζης Ριανκούρ 85-87). </w:t>
      </w:r>
    </w:p>
    <w:p w:rsidR="00CF6B6D" w:rsidRDefault="00CF6B6D" w:rsidP="007A4F1A">
      <w:pPr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Για να διευκολύνει </w:t>
      </w:r>
      <w:r w:rsidR="00857E2D">
        <w:rPr>
          <w:rFonts w:ascii="Candara" w:hAnsi="Candara"/>
          <w:sz w:val="24"/>
          <w:szCs w:val="24"/>
        </w:rPr>
        <w:t xml:space="preserve">τη συμμετοχή των συναδέλφων κηρύσσει </w:t>
      </w:r>
      <w:r w:rsidR="00B30F7D">
        <w:rPr>
          <w:rFonts w:ascii="Candara" w:hAnsi="Candara"/>
          <w:sz w:val="24"/>
          <w:szCs w:val="24"/>
        </w:rPr>
        <w:t xml:space="preserve">3ωρη στάση εργασίας για τις 3 πρώτες ώρες του πρωινού </w:t>
      </w:r>
      <w:r w:rsidR="0054520A">
        <w:rPr>
          <w:rFonts w:ascii="Candara" w:hAnsi="Candara"/>
          <w:sz w:val="24"/>
          <w:szCs w:val="24"/>
        </w:rPr>
        <w:t>κύκλου.</w:t>
      </w:r>
    </w:p>
    <w:p w:rsidR="00E01C10" w:rsidRPr="00E01C10" w:rsidRDefault="00E01C10" w:rsidP="00E01C10">
      <w:pPr>
        <w:ind w:firstLine="720"/>
        <w:jc w:val="both"/>
        <w:rPr>
          <w:rFonts w:ascii="Candara" w:hAnsi="Candara"/>
          <w:sz w:val="24"/>
          <w:szCs w:val="24"/>
        </w:rPr>
      </w:pPr>
      <w:r w:rsidRPr="00E01C10">
        <w:rPr>
          <w:rFonts w:ascii="Candara" w:hAnsi="Candara"/>
          <w:sz w:val="24"/>
          <w:szCs w:val="24"/>
        </w:rPr>
        <w:lastRenderedPageBreak/>
        <w:t>Η απόφαση της ηγεσίας του Υ.ΠΑΙ.Θ.Α. να μη μονιμοποιήσει τις/τους νεοδιόριστους/ες, χρησιμοποιεί την ανάγκη για μόνιμη και σταθερή εργασία ως Δούρειο Ίππο για να περάσει εκβιαστικά την αξιολόγηση, κρατά όμηρους τις/τους νεοδιόριστους.</w:t>
      </w:r>
    </w:p>
    <w:p w:rsidR="00E01C10" w:rsidRPr="00E01C10" w:rsidRDefault="00E01C10" w:rsidP="00E01C10">
      <w:pPr>
        <w:ind w:firstLine="720"/>
        <w:jc w:val="center"/>
        <w:rPr>
          <w:rFonts w:ascii="Candara" w:hAnsi="Candara"/>
          <w:b/>
          <w:bCs/>
          <w:sz w:val="24"/>
          <w:szCs w:val="24"/>
        </w:rPr>
      </w:pPr>
      <w:r w:rsidRPr="00E01C10">
        <w:rPr>
          <w:rFonts w:ascii="Candara" w:hAnsi="Candara"/>
          <w:b/>
          <w:bCs/>
          <w:sz w:val="24"/>
          <w:szCs w:val="24"/>
        </w:rPr>
        <w:t>Όχι στους εκβιασμούς του Υ.ΠΑΙ.Θ.</w:t>
      </w:r>
      <w:r w:rsidRPr="00E01C10">
        <w:rPr>
          <w:rFonts w:ascii="Candara" w:hAnsi="Candara"/>
          <w:b/>
          <w:bCs/>
          <w:sz w:val="24"/>
          <w:szCs w:val="24"/>
          <w:lang w:val="en-US"/>
        </w:rPr>
        <w:t>A</w:t>
      </w:r>
      <w:r w:rsidRPr="00E01C10">
        <w:rPr>
          <w:rFonts w:ascii="Candara" w:hAnsi="Candara"/>
          <w:b/>
          <w:bCs/>
          <w:sz w:val="24"/>
          <w:szCs w:val="24"/>
        </w:rPr>
        <w:t>. με τη μονιμοποίηση των νεοδιόριστων</w:t>
      </w:r>
    </w:p>
    <w:p w:rsidR="00E01C10" w:rsidRPr="00E01C10" w:rsidRDefault="00E01C10" w:rsidP="00E01C10">
      <w:pPr>
        <w:ind w:firstLine="720"/>
        <w:jc w:val="center"/>
        <w:rPr>
          <w:rFonts w:ascii="Candara" w:hAnsi="Candara"/>
          <w:b/>
          <w:bCs/>
          <w:sz w:val="24"/>
          <w:szCs w:val="24"/>
        </w:rPr>
      </w:pPr>
      <w:r w:rsidRPr="00E01C10">
        <w:rPr>
          <w:rFonts w:ascii="Candara" w:hAnsi="Candara"/>
          <w:b/>
          <w:bCs/>
          <w:sz w:val="24"/>
          <w:szCs w:val="24"/>
        </w:rPr>
        <w:t>Να μονιμοποιηθούν όλες/όλοι ΤΩΡΑ! Καμία σύνδεση με την ατομική αξιολόγηση</w:t>
      </w:r>
    </w:p>
    <w:p w:rsidR="00E01C10" w:rsidRDefault="00E01C10" w:rsidP="007A4F1A">
      <w:pPr>
        <w:ind w:firstLine="720"/>
        <w:jc w:val="both"/>
        <w:rPr>
          <w:rFonts w:ascii="Candara" w:hAnsi="Candara"/>
          <w:sz w:val="24"/>
          <w:szCs w:val="24"/>
        </w:rPr>
      </w:pPr>
    </w:p>
    <w:p w:rsidR="003645AC" w:rsidRPr="003645AC" w:rsidRDefault="00331606" w:rsidP="00331606">
      <w:pPr>
        <w:jc w:val="center"/>
        <w:rPr>
          <w:rFonts w:ascii="Candara" w:hAnsi="Candara"/>
          <w:sz w:val="24"/>
          <w:szCs w:val="24"/>
        </w:rPr>
      </w:pPr>
      <w:r w:rsidRPr="00331606">
        <w:rPr>
          <w:rFonts w:ascii="Candara" w:hAnsi="Candara"/>
          <w:noProof/>
          <w:sz w:val="24"/>
          <w:szCs w:val="24"/>
          <w:lang w:eastAsia="el-GR"/>
        </w:rPr>
        <w:drawing>
          <wp:inline distT="0" distB="0" distL="0" distR="0">
            <wp:extent cx="5274310" cy="2014691"/>
            <wp:effectExtent l="19050" t="0" r="2540" b="0"/>
            <wp:docPr id="4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14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45AC" w:rsidRPr="003645AC" w:rsidSect="00C311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3C17"/>
    <w:multiLevelType w:val="hybridMultilevel"/>
    <w:tmpl w:val="231093D4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645AC"/>
    <w:rsid w:val="000251AD"/>
    <w:rsid w:val="0012178F"/>
    <w:rsid w:val="002605A3"/>
    <w:rsid w:val="00315795"/>
    <w:rsid w:val="00331606"/>
    <w:rsid w:val="003645AC"/>
    <w:rsid w:val="00433ED9"/>
    <w:rsid w:val="00484A2C"/>
    <w:rsid w:val="00534D8C"/>
    <w:rsid w:val="0054520A"/>
    <w:rsid w:val="00552DB7"/>
    <w:rsid w:val="005D7A8F"/>
    <w:rsid w:val="00640EB7"/>
    <w:rsid w:val="006802A8"/>
    <w:rsid w:val="006D5A7D"/>
    <w:rsid w:val="007A4F1A"/>
    <w:rsid w:val="00857E2D"/>
    <w:rsid w:val="008D584A"/>
    <w:rsid w:val="008E2F1A"/>
    <w:rsid w:val="00961EFD"/>
    <w:rsid w:val="00982DC1"/>
    <w:rsid w:val="009D359D"/>
    <w:rsid w:val="00A90DE8"/>
    <w:rsid w:val="00B30F7D"/>
    <w:rsid w:val="00B576E5"/>
    <w:rsid w:val="00BB2042"/>
    <w:rsid w:val="00BD343C"/>
    <w:rsid w:val="00BD66A1"/>
    <w:rsid w:val="00C311F2"/>
    <w:rsid w:val="00C77D43"/>
    <w:rsid w:val="00CB1F16"/>
    <w:rsid w:val="00CF6B6D"/>
    <w:rsid w:val="00DE536A"/>
    <w:rsid w:val="00E01C10"/>
    <w:rsid w:val="00EF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F1A"/>
    <w:pPr>
      <w:ind w:left="720"/>
      <w:contextualSpacing/>
    </w:pPr>
  </w:style>
  <w:style w:type="paragraph" w:styleId="Web">
    <w:name w:val="Normal (Web)"/>
    <w:basedOn w:val="a"/>
    <w:uiPriority w:val="99"/>
    <w:semiHidden/>
    <w:rsid w:val="0033160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4">
    <w:name w:val="Balloon Text"/>
    <w:basedOn w:val="a"/>
    <w:link w:val="Char"/>
    <w:uiPriority w:val="99"/>
    <w:semiHidden/>
    <w:unhideWhenUsed/>
    <w:rsid w:val="0033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31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doe11</cp:lastModifiedBy>
  <cp:revision>2</cp:revision>
  <cp:lastPrinted>2023-11-09T11:27:00Z</cp:lastPrinted>
  <dcterms:created xsi:type="dcterms:W3CDTF">2023-11-09T11:29:00Z</dcterms:created>
  <dcterms:modified xsi:type="dcterms:W3CDTF">2023-11-09T11:29:00Z</dcterms:modified>
</cp:coreProperties>
</file>