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648"/>
      </w:tblGrid>
      <w:tr w:rsidR="00B661A9" w:rsidRPr="006E4EA1" w:rsidTr="004F10D4">
        <w:tc>
          <w:tcPr>
            <w:tcW w:w="9648" w:type="dxa"/>
            <w:tcBorders>
              <w:top w:val="nil"/>
              <w:bottom w:val="nil"/>
            </w:tcBorders>
          </w:tcPr>
          <w:p w:rsidR="00B661A9" w:rsidRPr="006E1A61" w:rsidRDefault="00B661A9" w:rsidP="004F10D4">
            <w:pPr>
              <w:spacing w:after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6E1A61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B661A9" w:rsidRPr="006E1A61" w:rsidRDefault="00B661A9" w:rsidP="004F10D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E1A61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</w:t>
            </w:r>
            <w:smartTag w:uri="urn:schemas-microsoft-com:office:smarttags" w:element="PersonName">
              <w:smartTagPr>
                <w:attr w:name="ProductID" w:val="ΡΗΓΑΣ ΦΕΡΑΙΟΣ"/>
              </w:smartTagPr>
              <w:r w:rsidRPr="006E1A61">
                <w:rPr>
                  <w:rFonts w:ascii="Times New Roman" w:hAnsi="Times New Roman"/>
                  <w:b/>
                  <w:color w:val="000000"/>
                  <w:sz w:val="28"/>
                  <w:szCs w:val="36"/>
                </w:rPr>
                <w:t>ΡΗΓΑΣ ΦΕΡΑΙΟΣ</w:t>
              </w:r>
            </w:smartTag>
            <w:r w:rsidRPr="006E1A61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”</w:t>
            </w:r>
          </w:p>
          <w:p w:rsidR="00B661A9" w:rsidRPr="006E1A61" w:rsidRDefault="00B661A9" w:rsidP="004F10D4">
            <w:pPr>
              <w:spacing w:after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6E1A61">
              <w:rPr>
                <w:rFonts w:ascii="Times New Roman" w:hAnsi="Times New Roman"/>
                <w:color w:val="000000"/>
                <w:szCs w:val="28"/>
              </w:rPr>
              <w:t>ΤΖΑΒΕΛΛΑ ΚΑΙ ΑΛΕΞΑΝΔΡΟΥ 1, ΠΕΙΡΑΙΑΣ 18533</w:t>
            </w:r>
          </w:p>
          <w:p w:rsidR="00B661A9" w:rsidRPr="006E1A61" w:rsidRDefault="00B661A9" w:rsidP="004F10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lang w:val="de-DE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19050" t="0" r="0" b="0"/>
                  <wp:wrapTight wrapText="bothSides">
                    <wp:wrapPolygon edited="0">
                      <wp:start x="-671" y="0"/>
                      <wp:lineTo x="-671" y="21086"/>
                      <wp:lineTo x="21466" y="21086"/>
                      <wp:lineTo x="21466" y="0"/>
                      <wp:lineTo x="-671" y="0"/>
                    </wp:wrapPolygon>
                  </wp:wrapTight>
                  <wp:docPr id="2" name="Εικόνα 2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e-</w:t>
            </w:r>
            <w:proofErr w:type="spellStart"/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mail</w:t>
            </w:r>
            <w:proofErr w:type="spellEnd"/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7" w:history="1">
              <w:r w:rsidRPr="006E1A61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6E1A61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6E1A61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:rsidR="00B661A9" w:rsidRDefault="00B661A9" w:rsidP="00B661A9">
      <w:pPr>
        <w:numPr>
          <w:ilvl w:val="0"/>
          <w:numId w:val="2"/>
        </w:numPr>
        <w:suppressAutoHyphens/>
        <w:spacing w:after="0" w:line="120" w:lineRule="auto"/>
        <w:jc w:val="right"/>
        <w:rPr>
          <w:rFonts w:ascii="Times New Roman" w:hAnsi="Times New Roman"/>
          <w:color w:val="000000"/>
          <w:lang w:val="de-DE"/>
        </w:rPr>
      </w:pPr>
    </w:p>
    <w:p w:rsidR="00B661A9" w:rsidRPr="002044B5" w:rsidRDefault="00B661A9" w:rsidP="00B661A9">
      <w:pPr>
        <w:numPr>
          <w:ilvl w:val="0"/>
          <w:numId w:val="2"/>
        </w:numPr>
        <w:suppressAutoHyphens/>
        <w:spacing w:after="0" w:line="276" w:lineRule="auto"/>
        <w:jc w:val="right"/>
        <w:rPr>
          <w:rFonts w:ascii="Times New Roman" w:hAnsi="Times New Roman"/>
          <w:color w:val="000000"/>
        </w:rPr>
      </w:pPr>
      <w:r w:rsidRPr="00AC2B14">
        <w:rPr>
          <w:rFonts w:ascii="Times New Roman" w:hAnsi="Times New Roman"/>
          <w:color w:val="000000"/>
          <w:lang w:val="en-US"/>
        </w:rPr>
        <w:t xml:space="preserve">       </w:t>
      </w:r>
      <w:r>
        <w:rPr>
          <w:rFonts w:ascii="Times New Roman" w:hAnsi="Times New Roman"/>
          <w:color w:val="000000"/>
        </w:rPr>
        <w:t>Π</w:t>
      </w:r>
      <w:r w:rsidRPr="002044B5">
        <w:rPr>
          <w:rFonts w:ascii="Times New Roman" w:hAnsi="Times New Roman"/>
          <w:color w:val="000000"/>
        </w:rPr>
        <w:t xml:space="preserve">ΕΙΡΑΙΑΣ </w:t>
      </w:r>
      <w:r>
        <w:rPr>
          <w:rFonts w:ascii="Times New Roman" w:hAnsi="Times New Roman"/>
          <w:color w:val="000000"/>
          <w:lang w:val="en-US"/>
        </w:rPr>
        <w:t>13</w:t>
      </w:r>
      <w:r w:rsidRPr="002044B5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  <w:lang w:val="en-US"/>
        </w:rPr>
        <w:t>01</w:t>
      </w:r>
      <w:r>
        <w:rPr>
          <w:rFonts w:ascii="Times New Roman" w:hAnsi="Times New Roman"/>
          <w:color w:val="000000"/>
        </w:rPr>
        <w:t>/202</w:t>
      </w:r>
      <w:r>
        <w:rPr>
          <w:rFonts w:ascii="Times New Roman" w:hAnsi="Times New Roman"/>
          <w:color w:val="000000"/>
          <w:lang w:val="en-US"/>
        </w:rPr>
        <w:t>1</w:t>
      </w:r>
      <w:r w:rsidRPr="002044B5">
        <w:rPr>
          <w:rFonts w:ascii="Times New Roman" w:hAnsi="Times New Roman"/>
          <w:color w:val="000000"/>
        </w:rPr>
        <w:t xml:space="preserve">, Α.Π: </w:t>
      </w:r>
      <w:r w:rsidRPr="008754D3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en-US"/>
        </w:rPr>
        <w:t>53</w:t>
      </w:r>
      <w:r w:rsidRPr="002044B5">
        <w:rPr>
          <w:rFonts w:ascii="Times New Roman" w:hAnsi="Times New Roman"/>
          <w:b/>
        </w:rPr>
        <w:t xml:space="preserve">         </w:t>
      </w:r>
    </w:p>
    <w:p w:rsidR="00B661A9" w:rsidRPr="002044B5" w:rsidRDefault="00B661A9" w:rsidP="00B661A9">
      <w:pPr>
        <w:numPr>
          <w:ilvl w:val="0"/>
          <w:numId w:val="2"/>
        </w:numPr>
        <w:tabs>
          <w:tab w:val="left" w:pos="284"/>
        </w:tabs>
        <w:suppressAutoHyphens/>
        <w:spacing w:after="0" w:line="120" w:lineRule="auto"/>
        <w:jc w:val="both"/>
        <w:rPr>
          <w:rFonts w:ascii="Times New Roman" w:hAnsi="Times New Roman"/>
          <w:b/>
          <w:bCs/>
        </w:rPr>
      </w:pPr>
    </w:p>
    <w:p w:rsidR="00B661A9" w:rsidRPr="004A7363" w:rsidRDefault="00B661A9" w:rsidP="00B661A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F1436">
        <w:rPr>
          <w:rFonts w:ascii="Times New Roman" w:hAnsi="Times New Roman"/>
          <w:color w:val="000000"/>
          <w:sz w:val="26"/>
          <w:szCs w:val="26"/>
        </w:rPr>
        <w:t>ΠΡΟΣ: ΜΕΛΗ ΤΟΥ ΣΥΛΛΟΓΟΥ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ΔΟΕ</w:t>
      </w:r>
    </w:p>
    <w:p w:rsidR="00B661A9" w:rsidRDefault="00B661A9" w:rsidP="00B661A9">
      <w:pPr>
        <w:tabs>
          <w:tab w:val="left" w:pos="284"/>
        </w:tabs>
        <w:spacing w:after="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B661A9" w:rsidRPr="00B661A9" w:rsidRDefault="00B661A9" w:rsidP="00B661A9">
      <w:pPr>
        <w:tabs>
          <w:tab w:val="left" w:pos="284"/>
        </w:tabs>
        <w:spacing w:after="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123472" w:rsidRPr="00B661A9" w:rsidRDefault="00123472" w:rsidP="00F576DE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661A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ΟΧΙ στην αυθαίρετη αλλαγή της αποχώρησης των νηπίων από το ΥΠΑΙΘ</w:t>
      </w:r>
    </w:p>
    <w:p w:rsidR="00123472" w:rsidRPr="00B661A9" w:rsidRDefault="00C716B9" w:rsidP="00F576DE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661A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ΚΑΤΩ </w:t>
      </w:r>
      <w:r w:rsidR="00123472" w:rsidRPr="00B661A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τα χέρια από τα εργασιακά δικαιώματα των νηπιαγωγών</w:t>
      </w:r>
    </w:p>
    <w:p w:rsidR="00123472" w:rsidRDefault="00123472" w:rsidP="00B661A9">
      <w:pPr>
        <w:tabs>
          <w:tab w:val="left" w:pos="284"/>
        </w:tabs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</w:pPr>
    </w:p>
    <w:p w:rsidR="00B661A9" w:rsidRPr="00B661A9" w:rsidRDefault="00B661A9" w:rsidP="00B661A9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</w:pPr>
    </w:p>
    <w:p w:rsidR="00C63DF2" w:rsidRPr="00F576DE" w:rsidRDefault="00F576DE" w:rsidP="00F576D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ab/>
      </w:r>
      <w:proofErr w:type="spellStart"/>
      <w:r w:rsidR="00C63DF2" w:rsidRPr="00F576DE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</w:t>
      </w:r>
      <w:r w:rsidR="00B661A9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ισσες</w:t>
      </w:r>
      <w:proofErr w:type="spellEnd"/>
      <w:r w:rsidR="00B661A9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, συνάδελφοι,</w:t>
      </w:r>
    </w:p>
    <w:p w:rsidR="00C63DF2" w:rsidRPr="005B4C30" w:rsidRDefault="00C63DF2" w:rsidP="00F576DE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260586" w:rsidRPr="005B4C30" w:rsidRDefault="00F576DE" w:rsidP="00B661A9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ab/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Με έκπληξη πληροφορηθήκαμε από τον Τύπο την αιφνιδιαστική απόφαση του ΥΠΑΙΘ για μια ακόμη αύξηση του ωραρίου των νηπιαγωγείων και των νηπιαγωγών, σύμφωνα με τη νέα Υπουργική απόφαση: «Τροποποίηση ώρας αποχώρησης νηπιαγωγείου» (Αρ.Φ7/3625/Δ1). </w:t>
      </w:r>
    </w:p>
    <w:p w:rsidR="00387D70" w:rsidRPr="00F576DE" w:rsidRDefault="00F576DE" w:rsidP="00B661A9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ab/>
      </w:r>
      <w:r w:rsidR="005B4C3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Το Δ.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Σ. του </w:t>
      </w:r>
      <w:r w:rsidR="00300F9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Α΄ 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Συλλόγου Εκπαιδευτι</w:t>
      </w:r>
      <w:r w:rsidR="00300F91">
        <w:rPr>
          <w:rFonts w:ascii="Times New Roman" w:eastAsia="Times New Roman" w:hAnsi="Times New Roman" w:cs="Times New Roman"/>
          <w:sz w:val="26"/>
          <w:szCs w:val="26"/>
          <w:lang w:eastAsia="el-GR"/>
        </w:rPr>
        <w:t>κών Π.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Ε.</w:t>
      </w:r>
      <w:r w:rsidR="00C716B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Πειραιά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«</w:t>
      </w:r>
      <w:r w:rsidR="00300F91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Ρήγας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Φεραίος»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C63DF2" w:rsidRPr="00F576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καταγγέλλει ως άκρως απαράδεκτη τη</w:t>
      </w:r>
      <w:r w:rsidR="00260586" w:rsidRPr="00F576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 απόφαση αυτή του ΥΠΑΙΘ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η οποία λαμβάνεται εν μέσω πανδημίας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χωρίς καμία αιτιολόγηση, 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στη μέση ακριβ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ώς του τρέχοντος σχολικού έτους, χωρίς </w:t>
      </w:r>
      <w:r w:rsidR="00C63DF2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να έχει προηγηθεί κανένας απολύτως διάλογος με την εκπαιδευτική κοινότη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τα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260586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C63DF2" w:rsidRPr="00F576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απαιτεί την άμεση απόσυρσή της.  </w:t>
      </w:r>
    </w:p>
    <w:p w:rsidR="00C716B9" w:rsidRPr="005B4C30" w:rsidRDefault="00F576DE" w:rsidP="00B661A9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576DE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Με την απόφαση αυτή </w:t>
      </w:r>
      <w:r w:rsid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τροποποιείται</w:t>
      </w:r>
      <w:r w:rsidR="00300F9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η ώρα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αποχώρησης στο νηπιαγωγείο από τη 1.00, που ίσχυε έως τώρα, στη 1.10, ανατρέποντας τον προγραμματισμό των </w:t>
      </w:r>
      <w:r w:rsidR="005B4C3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νηπιαγωγείων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, δημιουργώντας επιπλέον προβλήματα στα νηπιαγωγεία που συστεγάζονται με δημοτικά</w:t>
      </w:r>
      <w:r w:rsidR="00300F9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(μεγαλύτερος συνωστισμός)</w:t>
      </w:r>
      <w:r w:rsidRPr="00F576D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C716B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καθώς και 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στους </w:t>
      </w:r>
      <w:r w:rsidR="00C716B9">
        <w:rPr>
          <w:rFonts w:ascii="Times New Roman" w:eastAsia="Times New Roman" w:hAnsi="Times New Roman" w:cs="Times New Roman"/>
          <w:sz w:val="26"/>
          <w:szCs w:val="26"/>
          <w:lang w:eastAsia="el-GR"/>
        </w:rPr>
        <w:t>γονείς</w:t>
      </w:r>
      <w:r w:rsid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</w:t>
      </w:r>
      <w:r w:rsidR="00B33118">
        <w:rPr>
          <w:rFonts w:ascii="Times New Roman" w:eastAsia="Times New Roman" w:hAnsi="Times New Roman" w:cs="Times New Roman"/>
          <w:sz w:val="26"/>
          <w:szCs w:val="26"/>
          <w:lang w:eastAsia="el-GR"/>
        </w:rPr>
        <w:t>αυξάνεται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5B4C3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-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 ακόμα μια φορά</w:t>
      </w:r>
      <w:r w:rsidR="005B4C3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>-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το διδακτικό ωράριο των νηπιαγωγών κατά 1 ώρα την εβδομάδα. </w:t>
      </w:r>
    </w:p>
    <w:p w:rsidR="00387D70" w:rsidRPr="00B661A9" w:rsidRDefault="00F576DE" w:rsidP="00B661A9">
      <w:pPr>
        <w:tabs>
          <w:tab w:val="left" w:pos="284"/>
        </w:tabs>
        <w:spacing w:after="1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76DE">
        <w:rPr>
          <w:rFonts w:ascii="Times New Roman" w:hAnsi="Times New Roman" w:cs="Times New Roman"/>
          <w:sz w:val="26"/>
          <w:szCs w:val="26"/>
        </w:rPr>
        <w:tab/>
      </w:r>
      <w:r w:rsidR="00387D70" w:rsidRPr="005B4C30">
        <w:rPr>
          <w:rFonts w:ascii="Times New Roman" w:hAnsi="Times New Roman" w:cs="Times New Roman"/>
          <w:sz w:val="26"/>
          <w:szCs w:val="26"/>
        </w:rPr>
        <w:t>Οι σύλλογοι διδασκόντων των Νηπιαγωγείων ήδη από την έναρξη της τρέχουσας σχολικής χρονιάς έχουν αποφασίσει και διαμορφώσει τον τρόπο προσέλευσης και αποχώρησης των παιδιών με γνώμονα: το ωράριο λειτουργίας των νηπιαγωγείων,</w:t>
      </w:r>
      <w:r w:rsidR="00123472">
        <w:rPr>
          <w:rFonts w:ascii="Times New Roman" w:hAnsi="Times New Roman" w:cs="Times New Roman"/>
          <w:sz w:val="26"/>
          <w:szCs w:val="26"/>
        </w:rPr>
        <w:t xml:space="preserve"> </w:t>
      </w:r>
      <w:r w:rsidR="00387D70" w:rsidRPr="005B4C30">
        <w:rPr>
          <w:rFonts w:ascii="Times New Roman" w:hAnsi="Times New Roman" w:cs="Times New Roman"/>
          <w:sz w:val="26"/>
          <w:szCs w:val="26"/>
        </w:rPr>
        <w:t>το διδακτικό ωράριο των νηπιαγωγών,</w:t>
      </w:r>
      <w:r w:rsidR="00123472">
        <w:rPr>
          <w:rFonts w:ascii="Times New Roman" w:hAnsi="Times New Roman" w:cs="Times New Roman"/>
          <w:sz w:val="26"/>
          <w:szCs w:val="26"/>
        </w:rPr>
        <w:t xml:space="preserve"> </w:t>
      </w:r>
      <w:r w:rsidR="00387D70" w:rsidRPr="005B4C30">
        <w:rPr>
          <w:rFonts w:ascii="Times New Roman" w:hAnsi="Times New Roman" w:cs="Times New Roman"/>
          <w:sz w:val="26"/>
          <w:szCs w:val="26"/>
        </w:rPr>
        <w:t xml:space="preserve">τις ιδιαίτερες συνθήκες κάθε σχολικής μονάδας (συστεγαζόμενα </w:t>
      </w:r>
      <w:r w:rsidR="005B4C30" w:rsidRPr="005B4C30">
        <w:rPr>
          <w:rFonts w:ascii="Times New Roman" w:hAnsi="Times New Roman" w:cs="Times New Roman"/>
          <w:sz w:val="26"/>
          <w:szCs w:val="26"/>
        </w:rPr>
        <w:t xml:space="preserve">νηπιαγωγεία, </w:t>
      </w:r>
      <w:r w:rsidR="00387D70" w:rsidRPr="005B4C30">
        <w:rPr>
          <w:rFonts w:ascii="Times New Roman" w:hAnsi="Times New Roman" w:cs="Times New Roman"/>
          <w:sz w:val="26"/>
          <w:szCs w:val="26"/>
        </w:rPr>
        <w:t>αριθμό εισόδων, αριθμό τμημάτων,</w:t>
      </w:r>
      <w:r w:rsidR="00123472">
        <w:rPr>
          <w:rFonts w:ascii="Times New Roman" w:hAnsi="Times New Roman" w:cs="Times New Roman"/>
          <w:sz w:val="26"/>
          <w:szCs w:val="26"/>
        </w:rPr>
        <w:t xml:space="preserve"> απόσταση από όμορα δημοτικά κ.</w:t>
      </w:r>
      <w:r w:rsidR="00387D70" w:rsidRPr="005B4C30">
        <w:rPr>
          <w:rFonts w:ascii="Times New Roman" w:hAnsi="Times New Roman" w:cs="Times New Roman"/>
          <w:sz w:val="26"/>
          <w:szCs w:val="26"/>
        </w:rPr>
        <w:t>ά.)</w:t>
      </w:r>
      <w:r w:rsidR="00123472">
        <w:rPr>
          <w:rFonts w:ascii="Times New Roman" w:hAnsi="Times New Roman" w:cs="Times New Roman"/>
          <w:sz w:val="26"/>
          <w:szCs w:val="26"/>
        </w:rPr>
        <w:t xml:space="preserve">, </w:t>
      </w:r>
      <w:r w:rsidR="00387D70" w:rsidRPr="005B4C30">
        <w:rPr>
          <w:rFonts w:ascii="Times New Roman" w:hAnsi="Times New Roman" w:cs="Times New Roman"/>
          <w:sz w:val="26"/>
          <w:szCs w:val="26"/>
        </w:rPr>
        <w:t>τη δημιουργία συνθηκών για την</w:t>
      </w:r>
      <w:r w:rsidR="00123472">
        <w:rPr>
          <w:rFonts w:ascii="Times New Roman" w:hAnsi="Times New Roman" w:cs="Times New Roman"/>
          <w:sz w:val="26"/>
          <w:szCs w:val="26"/>
        </w:rPr>
        <w:t xml:space="preserve"> αποφυγή του συνωστισμού γονέων-</w:t>
      </w:r>
      <w:r w:rsidR="00387D70" w:rsidRPr="005B4C30">
        <w:rPr>
          <w:rFonts w:ascii="Times New Roman" w:hAnsi="Times New Roman" w:cs="Times New Roman"/>
          <w:sz w:val="26"/>
          <w:szCs w:val="26"/>
        </w:rPr>
        <w:t>κηδεμόνων</w:t>
      </w:r>
      <w:r w:rsidR="00387D70" w:rsidRPr="005B4C30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λόγω COVID 19</w:t>
      </w:r>
      <w:r w:rsidR="00387D70" w:rsidRPr="005B4C30">
        <w:rPr>
          <w:rFonts w:ascii="Times New Roman" w:hAnsi="Times New Roman" w:cs="Times New Roman"/>
          <w:sz w:val="26"/>
          <w:szCs w:val="26"/>
        </w:rPr>
        <w:t xml:space="preserve"> έξω από τις σχολικές μονάδες,</w:t>
      </w:r>
      <w:r w:rsidR="00123472">
        <w:rPr>
          <w:rFonts w:ascii="Times New Roman" w:hAnsi="Times New Roman" w:cs="Times New Roman"/>
          <w:sz w:val="26"/>
          <w:szCs w:val="26"/>
        </w:rPr>
        <w:t xml:space="preserve"> </w:t>
      </w:r>
      <w:r w:rsidR="00C716B9" w:rsidRPr="00123472">
        <w:rPr>
          <w:rFonts w:ascii="Times New Roman" w:hAnsi="Times New Roman" w:cs="Times New Roman"/>
          <w:b/>
          <w:sz w:val="26"/>
          <w:szCs w:val="26"/>
        </w:rPr>
        <w:t>και αυτό τους καλούμε να συνεχίσουν να κάνουν</w:t>
      </w:r>
      <w:r w:rsidR="00123472">
        <w:rPr>
          <w:rFonts w:ascii="Times New Roman" w:hAnsi="Times New Roman" w:cs="Times New Roman"/>
          <w:b/>
          <w:sz w:val="26"/>
          <w:szCs w:val="26"/>
        </w:rPr>
        <w:t>.</w:t>
      </w:r>
    </w:p>
    <w:p w:rsidR="00B661A9" w:rsidRPr="00B661A9" w:rsidRDefault="00F576DE" w:rsidP="00B661A9">
      <w:pPr>
        <w:tabs>
          <w:tab w:val="left" w:pos="284"/>
        </w:tabs>
        <w:spacing w:after="1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61A9">
        <w:rPr>
          <w:rFonts w:ascii="Times New Roman" w:hAnsi="Times New Roman" w:cs="Times New Roman"/>
          <w:b/>
          <w:sz w:val="26"/>
          <w:szCs w:val="26"/>
        </w:rPr>
        <w:tab/>
      </w:r>
      <w:r w:rsidR="00C63DF2" w:rsidRPr="00C716B9">
        <w:rPr>
          <w:rFonts w:ascii="Times New Roman" w:hAnsi="Times New Roman" w:cs="Times New Roman"/>
          <w:b/>
          <w:sz w:val="26"/>
          <w:szCs w:val="26"/>
        </w:rPr>
        <w:t>Καλύπτουμε</w:t>
      </w:r>
      <w:r w:rsidR="00B33118">
        <w:rPr>
          <w:rFonts w:ascii="Times New Roman" w:hAnsi="Times New Roman" w:cs="Times New Roman"/>
          <w:b/>
          <w:sz w:val="26"/>
          <w:szCs w:val="26"/>
        </w:rPr>
        <w:t xml:space="preserve"> συνδικαλιστικά</w:t>
      </w:r>
      <w:r w:rsidR="00C63DF2" w:rsidRPr="00C716B9">
        <w:rPr>
          <w:rFonts w:ascii="Times New Roman" w:hAnsi="Times New Roman" w:cs="Times New Roman"/>
          <w:b/>
          <w:sz w:val="26"/>
          <w:szCs w:val="26"/>
        </w:rPr>
        <w:t xml:space="preserve"> τους συλλόγους διδασκόντων των νηπιαγωγείων ώστε να μην εφαρμόσουν τη νέα υπουργική απόφαση: «Τροποποίηση ώρας αποχώρησης νηπιαγωγείου» (Αρ.Φ7/3625/Δ1). </w:t>
      </w:r>
    </w:p>
    <w:p w:rsidR="00C63DF2" w:rsidRDefault="00B661A9" w:rsidP="00B661A9">
      <w:pPr>
        <w:tabs>
          <w:tab w:val="left" w:pos="284"/>
        </w:tabs>
        <w:spacing w:after="1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C716B9" w:rsidRPr="00C716B9">
        <w:rPr>
          <w:rFonts w:ascii="Times New Roman" w:hAnsi="Times New Roman" w:cs="Times New Roman"/>
          <w:b/>
          <w:sz w:val="26"/>
          <w:szCs w:val="26"/>
        </w:rPr>
        <w:t>Καλούμε το Δ.Σ. της Δ.</w:t>
      </w:r>
      <w:r w:rsidR="00C63DF2" w:rsidRPr="00C716B9">
        <w:rPr>
          <w:rFonts w:ascii="Times New Roman" w:hAnsi="Times New Roman" w:cs="Times New Roman"/>
          <w:b/>
          <w:sz w:val="26"/>
          <w:szCs w:val="26"/>
        </w:rPr>
        <w:t xml:space="preserve">Ο.Ε. να </w:t>
      </w:r>
      <w:r w:rsidR="00C716B9" w:rsidRPr="00C716B9">
        <w:rPr>
          <w:rFonts w:ascii="Times New Roman" w:hAnsi="Times New Roman" w:cs="Times New Roman"/>
          <w:b/>
          <w:sz w:val="26"/>
          <w:szCs w:val="26"/>
        </w:rPr>
        <w:t>προβεί</w:t>
      </w:r>
      <w:r w:rsidR="00C63DF2" w:rsidRPr="00C716B9">
        <w:rPr>
          <w:rFonts w:ascii="Times New Roman" w:hAnsi="Times New Roman" w:cs="Times New Roman"/>
          <w:b/>
          <w:sz w:val="26"/>
          <w:szCs w:val="26"/>
        </w:rPr>
        <w:t xml:space="preserve"> άμεσα στη λήψη </w:t>
      </w:r>
      <w:r w:rsidR="00C716B9">
        <w:rPr>
          <w:rFonts w:ascii="Times New Roman" w:hAnsi="Times New Roman" w:cs="Times New Roman"/>
          <w:b/>
          <w:sz w:val="26"/>
          <w:szCs w:val="26"/>
        </w:rPr>
        <w:t>αντίστοιχων αποφάσεων.</w:t>
      </w:r>
      <w:r w:rsidR="00C63DF2" w:rsidRPr="00C716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716B9" w:rsidRDefault="00C716B9" w:rsidP="00F576DE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29"/>
        <w:tblW w:w="7935" w:type="dxa"/>
        <w:tblLook w:val="00A0"/>
      </w:tblPr>
      <w:tblGrid>
        <w:gridCol w:w="2557"/>
        <w:gridCol w:w="2558"/>
        <w:gridCol w:w="2820"/>
      </w:tblGrid>
      <w:tr w:rsidR="00B661A9" w:rsidRPr="00D30E9C" w:rsidTr="004F10D4">
        <w:trPr>
          <w:trHeight w:val="1060"/>
        </w:trPr>
        <w:tc>
          <w:tcPr>
            <w:tcW w:w="2557" w:type="dxa"/>
            <w:vMerge w:val="restart"/>
            <w:shd w:val="clear" w:color="auto" w:fill="auto"/>
          </w:tcPr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19050" t="0" r="6985" b="0"/>
                  <wp:wrapNone/>
                  <wp:docPr id="4" name="Picture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  <w:r w:rsidRPr="00D30E9C">
              <w:rPr>
                <w:rFonts w:ascii="Times New Roman" w:hAnsi="Times New Roman"/>
              </w:rPr>
              <w:t>Ο ΠΡΟΕΔΡΟΣ</w:t>
            </w: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  <w:r w:rsidRPr="00D30E9C">
              <w:rPr>
                <w:rFonts w:ascii="Times New Roman" w:hAnsi="Times New Roman"/>
              </w:rPr>
              <w:t>ΜΑΡΙΟΣ</w:t>
            </w:r>
          </w:p>
          <w:p w:rsidR="00B661A9" w:rsidRPr="00D30E9C" w:rsidRDefault="00B661A9" w:rsidP="004F10D4">
            <w:pPr>
              <w:tabs>
                <w:tab w:val="center" w:pos="1170"/>
                <w:tab w:val="right" w:pos="2341"/>
              </w:tabs>
              <w:spacing w:after="0"/>
              <w:rPr>
                <w:rFonts w:ascii="Times New Roman" w:hAnsi="Times New Roman"/>
                <w:noProof/>
              </w:rPr>
            </w:pPr>
            <w:r w:rsidRPr="00D30E9C">
              <w:rPr>
                <w:rFonts w:ascii="Times New Roman" w:hAnsi="Times New Roman"/>
              </w:rPr>
              <w:tab/>
              <w:t>ΧΑΔΟΥΛΗΣ</w:t>
            </w:r>
            <w:r w:rsidRPr="00D30E9C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19050" t="0" r="0" b="0"/>
                  <wp:wrapTight wrapText="bothSides">
                    <wp:wrapPolygon edited="0">
                      <wp:start x="-446" y="0"/>
                      <wp:lineTo x="-446" y="20972"/>
                      <wp:lineTo x="21392" y="20972"/>
                      <wp:lineTo x="21392" y="0"/>
                      <wp:lineTo x="-446" y="0"/>
                    </wp:wrapPolygon>
                  </wp:wrapTight>
                  <wp:docPr id="3" name="1 - Εικόνα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0E9C">
              <w:rPr>
                <w:rFonts w:ascii="Times New Roman" w:hAnsi="Times New Roman"/>
              </w:rPr>
              <w:t>ΓΙΑ ΤΟ  Δ.Σ.</w:t>
            </w:r>
          </w:p>
        </w:tc>
        <w:tc>
          <w:tcPr>
            <w:tcW w:w="2820" w:type="dxa"/>
            <w:vMerge w:val="restart"/>
            <w:shd w:val="clear" w:color="auto" w:fill="auto"/>
          </w:tcPr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 w:rsidRPr="00D30E9C">
              <w:rPr>
                <w:rFonts w:ascii="Times New Roman" w:hAnsi="Times New Roman"/>
                <w:noProof/>
              </w:rPr>
              <w:t>Ο ΓΕΝ. ΓΡΑΜΜΑΤΕΑΣ</w:t>
            </w:r>
          </w:p>
          <w:p w:rsidR="00B661A9" w:rsidRPr="00D30E9C" w:rsidRDefault="00B661A9" w:rsidP="004F10D4">
            <w:pPr>
              <w:spacing w:after="0"/>
              <w:rPr>
                <w:rFonts w:ascii="Times New Roman" w:hAnsi="Times New Roman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19050" t="0" r="7620" b="0"/>
                  <wp:wrapNone/>
                  <wp:docPr id="5" name="Picture 4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61A9" w:rsidRPr="00D30E9C" w:rsidRDefault="00B661A9" w:rsidP="004F10D4">
            <w:pPr>
              <w:spacing w:after="0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rPr>
                <w:rFonts w:ascii="Times New Roman" w:hAnsi="Times New Roman"/>
              </w:rPr>
            </w:pP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</w:rPr>
            </w:pPr>
            <w:r w:rsidRPr="00D30E9C">
              <w:rPr>
                <w:rFonts w:ascii="Times New Roman" w:hAnsi="Times New Roman"/>
              </w:rPr>
              <w:t xml:space="preserve">ΣΩΤΗΡΗΣ </w:t>
            </w:r>
          </w:p>
          <w:p w:rsidR="00B661A9" w:rsidRPr="00D30E9C" w:rsidRDefault="00B661A9" w:rsidP="004F10D4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 w:rsidRPr="00D30E9C">
              <w:rPr>
                <w:rFonts w:ascii="Times New Roman" w:hAnsi="Times New Roman"/>
              </w:rPr>
              <w:t>ΚΑΡΛΗΣ</w:t>
            </w:r>
          </w:p>
        </w:tc>
      </w:tr>
      <w:tr w:rsidR="00B661A9" w:rsidRPr="00D30E9C" w:rsidTr="004F10D4">
        <w:trPr>
          <w:trHeight w:val="421"/>
        </w:trPr>
        <w:tc>
          <w:tcPr>
            <w:tcW w:w="0" w:type="auto"/>
            <w:vMerge/>
            <w:shd w:val="clear" w:color="auto" w:fill="auto"/>
            <w:vAlign w:val="center"/>
          </w:tcPr>
          <w:p w:rsidR="00B661A9" w:rsidRPr="00D30E9C" w:rsidRDefault="00B661A9" w:rsidP="004F10D4">
            <w:pPr>
              <w:spacing w:after="0"/>
              <w:rPr>
                <w:noProof/>
              </w:rPr>
            </w:pPr>
          </w:p>
        </w:tc>
        <w:tc>
          <w:tcPr>
            <w:tcW w:w="2558" w:type="dxa"/>
            <w:shd w:val="clear" w:color="auto" w:fill="auto"/>
          </w:tcPr>
          <w:p w:rsidR="00B661A9" w:rsidRPr="00D30E9C" w:rsidRDefault="00B661A9" w:rsidP="004F10D4">
            <w:pPr>
              <w:spacing w:after="0"/>
              <w:rPr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661A9" w:rsidRPr="00D30E9C" w:rsidRDefault="00B661A9" w:rsidP="004F10D4">
            <w:pPr>
              <w:spacing w:after="0"/>
              <w:rPr>
                <w:noProof/>
              </w:rPr>
            </w:pPr>
          </w:p>
        </w:tc>
      </w:tr>
    </w:tbl>
    <w:p w:rsidR="00C716B9" w:rsidRPr="00B661A9" w:rsidRDefault="00C716B9" w:rsidP="00F576DE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716B9" w:rsidRPr="00B661A9" w:rsidSect="005B4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315AC1"/>
    <w:multiLevelType w:val="hybridMultilevel"/>
    <w:tmpl w:val="D1622A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DF2"/>
    <w:rsid w:val="000E288F"/>
    <w:rsid w:val="000F797F"/>
    <w:rsid w:val="00123472"/>
    <w:rsid w:val="001652D8"/>
    <w:rsid w:val="00260586"/>
    <w:rsid w:val="00300F91"/>
    <w:rsid w:val="00350365"/>
    <w:rsid w:val="00387D70"/>
    <w:rsid w:val="005B4C30"/>
    <w:rsid w:val="005F294C"/>
    <w:rsid w:val="00693B1C"/>
    <w:rsid w:val="00763B05"/>
    <w:rsid w:val="00887E82"/>
    <w:rsid w:val="009A1310"/>
    <w:rsid w:val="00A5521E"/>
    <w:rsid w:val="00B33118"/>
    <w:rsid w:val="00B661A9"/>
    <w:rsid w:val="00C460C2"/>
    <w:rsid w:val="00C556A0"/>
    <w:rsid w:val="00C63DF2"/>
    <w:rsid w:val="00C716B9"/>
    <w:rsid w:val="00E22739"/>
    <w:rsid w:val="00F576DE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F2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DF2"/>
    <w:pPr>
      <w:ind w:left="720"/>
      <w:contextualSpacing/>
    </w:pPr>
  </w:style>
  <w:style w:type="character" w:styleId="a4">
    <w:name w:val="Strong"/>
    <w:basedOn w:val="a0"/>
    <w:uiPriority w:val="22"/>
    <w:qFormat/>
    <w:rsid w:val="00387D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rigasfereospeiraias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D20B-3444-4510-978B-9BFF272C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2021-01-17T16:03:00Z</dcterms:created>
  <dcterms:modified xsi:type="dcterms:W3CDTF">2021-01-17T20:36:00Z</dcterms:modified>
</cp:coreProperties>
</file>