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C8026E" w:rsidRPr="00D01A59" w14:paraId="3FD13FDB" w14:textId="77777777" w:rsidTr="00830A75">
        <w:tc>
          <w:tcPr>
            <w:tcW w:w="9648" w:type="dxa"/>
          </w:tcPr>
          <w:p w14:paraId="4A07F13F" w14:textId="77777777" w:rsidR="00C8026E" w:rsidRPr="000743F2" w:rsidRDefault="00C8026E" w:rsidP="00830A75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0743F2"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14:paraId="2DBEE896" w14:textId="77777777" w:rsidR="00C8026E" w:rsidRPr="000743F2" w:rsidRDefault="00C8026E" w:rsidP="00830A75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743F2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14:paraId="0FED8F26" w14:textId="77777777" w:rsidR="00C8026E" w:rsidRPr="000743F2" w:rsidRDefault="00C8026E" w:rsidP="00830A75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 w:rsidRPr="000743F2">
              <w:rPr>
                <w:rFonts w:ascii="Times New Roman" w:hAnsi="Times New Roman"/>
                <w:color w:val="000000"/>
                <w:szCs w:val="28"/>
              </w:rPr>
              <w:t>ΤΖΑΒΕΛΛΑ ΚΑΙ ΑΛΕΞΑΝΔΡΟΥ 1  , ΠΕΙΡΑΙΑΣ 18533</w:t>
            </w:r>
          </w:p>
          <w:p w14:paraId="27995150" w14:textId="4E6D82CC" w:rsidR="00C8026E" w:rsidRPr="000743F2" w:rsidRDefault="00C8026E" w:rsidP="00830A75">
            <w:pPr>
              <w:spacing w:after="0"/>
              <w:jc w:val="center"/>
              <w:rPr>
                <w:b/>
                <w:color w:val="000000"/>
                <w:sz w:val="18"/>
                <w:lang w:val="de-DE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64A28652" wp14:editId="12A7E79F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6" w:history="1">
              <w:r w:rsidRPr="000743F2"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0743F2"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http://</w:t>
            </w:r>
            <w:r w:rsidRPr="000743F2">
              <w:rPr>
                <w:rFonts w:ascii="Times New Roman" w:hAnsi="Times New Roman"/>
                <w:b/>
                <w:sz w:val="18"/>
                <w:lang w:val="de-DE"/>
              </w:rPr>
              <w:t>www.rfp.gr</w:t>
            </w:r>
          </w:p>
        </w:tc>
      </w:tr>
    </w:tbl>
    <w:p w14:paraId="598B8D92" w14:textId="77777777" w:rsidR="00C8026E" w:rsidRPr="000743F2" w:rsidRDefault="00C8026E" w:rsidP="00C8026E">
      <w:pPr>
        <w:spacing w:after="0" w:line="120" w:lineRule="auto"/>
        <w:rPr>
          <w:rFonts w:ascii="Times New Roman" w:hAnsi="Times New Roman"/>
          <w:color w:val="000000"/>
          <w:lang w:val="de-DE"/>
        </w:rPr>
      </w:pPr>
    </w:p>
    <w:p w14:paraId="59C31226" w14:textId="4F8953DE" w:rsidR="00C8026E" w:rsidRPr="000743F2" w:rsidRDefault="00C8026E" w:rsidP="00C8026E">
      <w:pPr>
        <w:spacing w:after="0"/>
        <w:jc w:val="center"/>
        <w:rPr>
          <w:rFonts w:ascii="Times New Roman" w:hAnsi="Times New Roman"/>
          <w:color w:val="000000"/>
        </w:rPr>
      </w:pPr>
      <w:r w:rsidRPr="000743F2">
        <w:rPr>
          <w:rFonts w:ascii="Times New Roman" w:hAnsi="Times New Roman"/>
          <w:color w:val="000000"/>
          <w:lang w:val="en-US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>ΠΕΙΡΑΙΑΣ  02/10</w:t>
      </w:r>
      <w:r w:rsidRPr="000743F2">
        <w:rPr>
          <w:rFonts w:ascii="Times New Roman" w:hAnsi="Times New Roman"/>
          <w:color w:val="000000"/>
        </w:rPr>
        <w:t>/2023, Α.Π: 1</w:t>
      </w:r>
      <w:r>
        <w:rPr>
          <w:rFonts w:ascii="Times New Roman" w:hAnsi="Times New Roman"/>
          <w:color w:val="000000"/>
        </w:rPr>
        <w:t>5</w:t>
      </w:r>
      <w:r w:rsidR="005133CE">
        <w:rPr>
          <w:rFonts w:ascii="Times New Roman" w:hAnsi="Times New Roman"/>
          <w:color w:val="000000"/>
        </w:rPr>
        <w:t>7</w:t>
      </w:r>
      <w:r w:rsidRPr="000743F2">
        <w:rPr>
          <w:rFonts w:ascii="Times New Roman" w:hAnsi="Times New Roman"/>
          <w:b/>
          <w:sz w:val="26"/>
          <w:szCs w:val="26"/>
        </w:rPr>
        <w:t xml:space="preserve">             </w:t>
      </w:r>
    </w:p>
    <w:p w14:paraId="2B9C1C2A" w14:textId="77777777" w:rsidR="00C8026E" w:rsidRPr="000743F2" w:rsidRDefault="00C8026E" w:rsidP="00C8026E">
      <w:pPr>
        <w:spacing w:after="0"/>
        <w:jc w:val="center"/>
        <w:rPr>
          <w:rFonts w:ascii="Times New Roman" w:hAnsi="Times New Roman"/>
          <w:color w:val="000000"/>
        </w:rPr>
      </w:pPr>
    </w:p>
    <w:p w14:paraId="3F33A791" w14:textId="62EEA532" w:rsidR="00C8026E" w:rsidRDefault="00C8026E" w:rsidP="00C8026E">
      <w:pPr>
        <w:widowControl w:val="0"/>
        <w:autoSpaceDN w:val="0"/>
        <w:spacing w:after="0" w:line="254" w:lineRule="auto"/>
        <w:textAlignment w:val="baseline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  <w:r w:rsidRPr="000743F2"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ΠΡΟΣ: ΤΑ ΜΕΛΗ ΤΟΥ ΣΥΛΛΟΓΟΥ</w:t>
      </w:r>
      <w:r>
        <w:rPr>
          <w:rFonts w:ascii="Times New Roman" w:eastAsia="SimSun" w:hAnsi="Times New Roman"/>
          <w:kern w:val="3"/>
          <w:sz w:val="26"/>
          <w:szCs w:val="26"/>
          <w:lang w:eastAsia="zh-CN" w:bidi="hi-IN"/>
        </w:rPr>
        <w:t>, ΕΛΜΕ ΠΕΙΡΑΙΑ</w:t>
      </w:r>
    </w:p>
    <w:p w14:paraId="3BB035ED" w14:textId="77777777" w:rsidR="00C8026E" w:rsidRDefault="00C8026E" w:rsidP="00C8026E">
      <w:pPr>
        <w:widowControl w:val="0"/>
        <w:autoSpaceDN w:val="0"/>
        <w:spacing w:after="0" w:line="254" w:lineRule="auto"/>
        <w:textAlignment w:val="baseline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</w:p>
    <w:p w14:paraId="72118D2D" w14:textId="0C231A3F" w:rsidR="00C8026E" w:rsidRPr="00C8026E" w:rsidRDefault="00C8026E" w:rsidP="00C8026E">
      <w:pPr>
        <w:widowControl w:val="0"/>
        <w:autoSpaceDN w:val="0"/>
        <w:spacing w:after="0" w:line="254" w:lineRule="auto"/>
        <w:textAlignment w:val="baseline"/>
        <w:rPr>
          <w:rFonts w:ascii="Times New Roman" w:hAnsi="Times New Roman"/>
          <w:b/>
          <w:sz w:val="26"/>
          <w:szCs w:val="26"/>
        </w:rPr>
      </w:pPr>
      <w:r w:rsidRPr="000743F2">
        <w:rPr>
          <w:rFonts w:ascii="Times New Roman" w:eastAsia="SimSun" w:hAnsi="Times New Roman"/>
          <w:b/>
          <w:kern w:val="3"/>
          <w:sz w:val="26"/>
          <w:szCs w:val="26"/>
          <w:lang w:eastAsia="zh-CN" w:bidi="hi-IN"/>
        </w:rPr>
        <w:t xml:space="preserve">Θέμα: </w:t>
      </w:r>
      <w:r>
        <w:rPr>
          <w:rFonts w:ascii="Times New Roman" w:hAnsi="Times New Roman"/>
          <w:b/>
          <w:sz w:val="26"/>
          <w:szCs w:val="26"/>
        </w:rPr>
        <w:t xml:space="preserve">Ψήφισμα συμπαράστασης </w:t>
      </w:r>
      <w:r w:rsidR="00D01A59">
        <w:rPr>
          <w:rFonts w:ascii="Times New Roman" w:hAnsi="Times New Roman"/>
          <w:b/>
          <w:sz w:val="26"/>
          <w:szCs w:val="26"/>
        </w:rPr>
        <w:t>σε</w:t>
      </w:r>
      <w:r>
        <w:rPr>
          <w:rFonts w:ascii="Times New Roman" w:hAnsi="Times New Roman"/>
          <w:b/>
          <w:sz w:val="26"/>
          <w:szCs w:val="26"/>
        </w:rPr>
        <w:t xml:space="preserve"> διωκόμενους συνάδελφους </w:t>
      </w:r>
    </w:p>
    <w:p w14:paraId="5666B19B" w14:textId="77777777" w:rsidR="00C8026E" w:rsidRDefault="00C8026E" w:rsidP="00C8026E">
      <w:pPr>
        <w:widowControl w:val="0"/>
        <w:autoSpaceDN w:val="0"/>
        <w:spacing w:after="0" w:line="254" w:lineRule="auto"/>
        <w:textAlignment w:val="baseline"/>
        <w:rPr>
          <w:rFonts w:ascii="Times New Roman" w:eastAsia="SimSun" w:hAnsi="Times New Roman"/>
          <w:kern w:val="3"/>
          <w:sz w:val="26"/>
          <w:szCs w:val="26"/>
          <w:lang w:eastAsia="zh-CN" w:bidi="hi-IN"/>
        </w:rPr>
      </w:pPr>
    </w:p>
    <w:p w14:paraId="68F91FFF" w14:textId="799E1B77" w:rsidR="00C12614" w:rsidRPr="00B77743" w:rsidRDefault="00B77743" w:rsidP="00B77743">
      <w:pPr>
        <w:tabs>
          <w:tab w:val="left" w:pos="284"/>
        </w:tabs>
        <w:spacing w:after="6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ΝΕΕΣ ΔΙΩΞΕΙΣ ΣΤΗ</w:t>
      </w:r>
      <w:r w:rsidR="005047C3" w:rsidRPr="00B77743">
        <w:rPr>
          <w:rFonts w:ascii="Times New Roman" w:hAnsi="Times New Roman" w:cs="Times New Roman"/>
          <w:b/>
          <w:bCs/>
          <w:sz w:val="26"/>
          <w:szCs w:val="26"/>
        </w:rPr>
        <w:t xml:space="preserve"> Δ</w:t>
      </w:r>
      <w:r w:rsidR="00BC193B" w:rsidRPr="00B77743">
        <w:rPr>
          <w:rFonts w:ascii="Times New Roman" w:hAnsi="Times New Roman" w:cs="Times New Roman"/>
          <w:b/>
          <w:bCs/>
          <w:sz w:val="26"/>
          <w:szCs w:val="26"/>
        </w:rPr>
        <w:t xml:space="preserve">ΙΕΥΘΥΝΣΗ </w:t>
      </w:r>
      <w:r w:rsidR="005047C3" w:rsidRPr="00B77743">
        <w:rPr>
          <w:rFonts w:ascii="Times New Roman" w:hAnsi="Times New Roman" w:cs="Times New Roman"/>
          <w:b/>
          <w:bCs/>
          <w:sz w:val="26"/>
          <w:szCs w:val="26"/>
        </w:rPr>
        <w:t>ΔΕ</w:t>
      </w:r>
      <w:r>
        <w:rPr>
          <w:rFonts w:ascii="Times New Roman" w:hAnsi="Times New Roman" w:cs="Times New Roman"/>
          <w:b/>
          <w:bCs/>
          <w:sz w:val="26"/>
          <w:szCs w:val="26"/>
        </w:rPr>
        <w:t>ΥΤΕΡΟΒΑΘΜΙΑΣ ΕΚΠ/ΣΗΣ</w:t>
      </w:r>
      <w:r w:rsidR="005047C3" w:rsidRPr="00B77743">
        <w:rPr>
          <w:rFonts w:ascii="Times New Roman" w:hAnsi="Times New Roman" w:cs="Times New Roman"/>
          <w:b/>
          <w:bCs/>
          <w:sz w:val="26"/>
          <w:szCs w:val="26"/>
        </w:rPr>
        <w:t xml:space="preserve"> ΠΕΙΡΑΙΑ</w:t>
      </w:r>
    </w:p>
    <w:p w14:paraId="384D60D0" w14:textId="0F25D55E" w:rsidR="00C12614" w:rsidRPr="00B77743" w:rsidRDefault="005047C3" w:rsidP="00B77743">
      <w:pPr>
        <w:tabs>
          <w:tab w:val="left" w:pos="284"/>
        </w:tabs>
        <w:spacing w:after="6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77743">
        <w:rPr>
          <w:rFonts w:ascii="Times New Roman" w:hAnsi="Times New Roman" w:cs="Times New Roman"/>
          <w:b/>
          <w:bCs/>
          <w:sz w:val="26"/>
          <w:szCs w:val="26"/>
        </w:rPr>
        <w:t>ΔΕ ΘΑ ΕΠΙΤΡΕΠΕΤΑΙ ΟΥΤΕ Η ΕΚΦΡΑΣΗ ΑΠΟΨΗΣ</w:t>
      </w:r>
      <w:r w:rsidR="00BC193B" w:rsidRPr="00B77743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0B87E9FA" w14:textId="785837DD" w:rsidR="005047C3" w:rsidRPr="00B77743" w:rsidRDefault="005047C3" w:rsidP="00B77743">
      <w:pPr>
        <w:tabs>
          <w:tab w:val="left" w:pos="284"/>
        </w:tabs>
        <w:spacing w:after="60" w:line="12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827CA33" w14:textId="4898D789" w:rsidR="00C12614" w:rsidRPr="00B77743" w:rsidRDefault="005047C3" w:rsidP="00B77743">
      <w:pPr>
        <w:tabs>
          <w:tab w:val="left" w:pos="284"/>
        </w:tabs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7743">
        <w:rPr>
          <w:rFonts w:ascii="Times New Roman" w:hAnsi="Times New Roman" w:cs="Times New Roman"/>
          <w:b/>
          <w:bCs/>
          <w:sz w:val="26"/>
          <w:szCs w:val="26"/>
        </w:rPr>
        <w:tab/>
        <w:t>Και άλλα κρούσματα</w:t>
      </w:r>
      <w:bookmarkStart w:id="0" w:name="_GoBack"/>
      <w:bookmarkEnd w:id="0"/>
      <w:r w:rsidRPr="00B77743">
        <w:rPr>
          <w:rFonts w:ascii="Times New Roman" w:hAnsi="Times New Roman" w:cs="Times New Roman"/>
          <w:b/>
          <w:bCs/>
          <w:sz w:val="26"/>
          <w:szCs w:val="26"/>
        </w:rPr>
        <w:t xml:space="preserve"> εντάσσονται στη βιομηχανία διώξεων</w:t>
      </w:r>
      <w:r w:rsidR="0021121B" w:rsidRPr="00B7774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B7774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77743">
        <w:rPr>
          <w:rFonts w:ascii="Times New Roman" w:hAnsi="Times New Roman" w:cs="Times New Roman"/>
          <w:sz w:val="26"/>
          <w:szCs w:val="26"/>
        </w:rPr>
        <w:t>Για τρίτη φορά  μέσα σε έναν χρόνο ο συνάδελφος και μέλος του ΔΣ της ΕΛΜΕ, Γιώργος Καββαδίας (ΓΚ)</w:t>
      </w:r>
      <w:r w:rsidR="00B77743">
        <w:rPr>
          <w:rFonts w:ascii="Times New Roman" w:hAnsi="Times New Roman" w:cs="Times New Roman"/>
          <w:sz w:val="26"/>
          <w:szCs w:val="26"/>
        </w:rPr>
        <w:t>,</w:t>
      </w:r>
      <w:r w:rsidRPr="00B77743">
        <w:rPr>
          <w:rFonts w:ascii="Times New Roman" w:hAnsi="Times New Roman" w:cs="Times New Roman"/>
          <w:sz w:val="26"/>
          <w:szCs w:val="26"/>
        </w:rPr>
        <w:t xml:space="preserve"> διώκεται πειθαρχικά από τον Δ</w:t>
      </w:r>
      <w:r w:rsidR="00BC193B" w:rsidRPr="00B77743">
        <w:rPr>
          <w:rFonts w:ascii="Times New Roman" w:hAnsi="Times New Roman" w:cs="Times New Roman"/>
          <w:sz w:val="26"/>
          <w:szCs w:val="26"/>
        </w:rPr>
        <w:t xml:space="preserve">ιευθυντή </w:t>
      </w:r>
      <w:r w:rsidRPr="00B77743">
        <w:rPr>
          <w:rFonts w:ascii="Times New Roman" w:hAnsi="Times New Roman" w:cs="Times New Roman"/>
          <w:sz w:val="26"/>
          <w:szCs w:val="26"/>
        </w:rPr>
        <w:t xml:space="preserve">ΔΕ Πειραιά. Τώρα η κατηγορία δεν είναι η συμμετοχή του σε κάποια κινητοποίηση, αλλά η δημόσια διατύπωση απόψεων στο διαδίκτυο! </w:t>
      </w:r>
    </w:p>
    <w:p w14:paraId="2984F114" w14:textId="72B03E68" w:rsidR="00C12614" w:rsidRPr="00B77743" w:rsidRDefault="005047C3" w:rsidP="00B77743">
      <w:pPr>
        <w:tabs>
          <w:tab w:val="left" w:pos="284"/>
        </w:tabs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7743">
        <w:rPr>
          <w:rFonts w:ascii="Times New Roman" w:hAnsi="Times New Roman" w:cs="Times New Roman"/>
          <w:sz w:val="26"/>
          <w:szCs w:val="26"/>
        </w:rPr>
        <w:tab/>
        <w:t xml:space="preserve">Νέα παραπομπή στο Πειθαρχικό Συμβούλιο, για τον ίδιο λόγο (άσκηση κακόβουλης κριτικής στις πράξεις της προϊστάμενης αρχής), έλαβε ξανά ο συνάδελφος Νεκτάριος </w:t>
      </w:r>
      <w:proofErr w:type="spellStart"/>
      <w:r w:rsidRPr="00B77743">
        <w:rPr>
          <w:rFonts w:ascii="Times New Roman" w:hAnsi="Times New Roman" w:cs="Times New Roman"/>
          <w:sz w:val="26"/>
          <w:szCs w:val="26"/>
        </w:rPr>
        <w:t>Χατζηανδρέου</w:t>
      </w:r>
      <w:proofErr w:type="spellEnd"/>
      <w:r w:rsidRPr="00B77743">
        <w:rPr>
          <w:rFonts w:ascii="Times New Roman" w:hAnsi="Times New Roman" w:cs="Times New Roman"/>
          <w:sz w:val="26"/>
          <w:szCs w:val="26"/>
        </w:rPr>
        <w:t xml:space="preserve"> (ΝΧ), επειδή άσκησε σε άρθρο του κριτική στην απόφαση του ΔΔΕ να τον παραπέμψει στο Πειθαρχικό Συμβούλιο</w:t>
      </w:r>
      <w:r w:rsidR="00BC193B" w:rsidRPr="00B77743">
        <w:rPr>
          <w:rFonts w:ascii="Times New Roman" w:hAnsi="Times New Roman" w:cs="Times New Roman"/>
          <w:sz w:val="26"/>
          <w:szCs w:val="26"/>
        </w:rPr>
        <w:t>.</w:t>
      </w:r>
      <w:r w:rsidRPr="00B77743">
        <w:rPr>
          <w:rFonts w:ascii="Times New Roman" w:hAnsi="Times New Roman" w:cs="Times New Roman"/>
          <w:sz w:val="26"/>
          <w:szCs w:val="26"/>
        </w:rPr>
        <w:t xml:space="preserve"> Παραπομπή, επειδή άσκησε κριτική στην παραπομπή του δηλαδή</w:t>
      </w:r>
      <w:r w:rsidR="00BC193B" w:rsidRPr="00B7774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C214B21" w14:textId="6FEE3F8B" w:rsidR="00C12614" w:rsidRPr="00B77743" w:rsidRDefault="005047C3" w:rsidP="00B77743">
      <w:pPr>
        <w:tabs>
          <w:tab w:val="left" w:pos="284"/>
        </w:tabs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7743">
        <w:rPr>
          <w:rFonts w:ascii="Times New Roman" w:hAnsi="Times New Roman" w:cs="Times New Roman"/>
          <w:sz w:val="26"/>
          <w:szCs w:val="26"/>
        </w:rPr>
        <w:tab/>
        <w:t>Η καταγγελία της κυβερνητικής πολιτικής και του ΥΠΑΙΘΑ ότι «</w:t>
      </w:r>
      <w:r w:rsidRPr="00B77743">
        <w:rPr>
          <w:rFonts w:ascii="Times New Roman" w:hAnsi="Times New Roman" w:cs="Times New Roman"/>
          <w:iCs/>
          <w:sz w:val="26"/>
          <w:szCs w:val="26"/>
        </w:rPr>
        <w:t>βάζουν ταφόπλακα στον δημόσιο δωρεάν χαρακτήρα της εκπαίδευσης</w:t>
      </w:r>
      <w:r w:rsidRPr="00B77743">
        <w:rPr>
          <w:rFonts w:ascii="Times New Roman" w:hAnsi="Times New Roman" w:cs="Times New Roman"/>
          <w:sz w:val="26"/>
          <w:szCs w:val="26"/>
        </w:rPr>
        <w:t>» θεωρείται «κακόβουλη κριτική στην προϊστάμενη αρχή». Ενώ το να λες ότι με τις κυβερνητικές πολιτικές «τα σχολεία μετατρέπονται σε κέντρα διερχομένων, χωρίς σταθερό προσωπικό» ή αν καταγγέλλεις «την απαξίωσή τους, την ελλιπή χρηματοδότηση και τις ελλείψεις σε δομές και εκπαιδευτικούς» παρουσιάζεις μια εικόνα των σχολείων ανυπόστατη και εξωπραγματική.</w:t>
      </w:r>
    </w:p>
    <w:p w14:paraId="544C1A09" w14:textId="4EEA529E" w:rsidR="00C12614" w:rsidRPr="00B77743" w:rsidRDefault="005047C3" w:rsidP="00B77743">
      <w:pPr>
        <w:tabs>
          <w:tab w:val="left" w:pos="284"/>
        </w:tabs>
        <w:spacing w:after="6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743">
        <w:rPr>
          <w:rFonts w:ascii="Times New Roman" w:hAnsi="Times New Roman" w:cs="Times New Roman"/>
          <w:sz w:val="26"/>
          <w:szCs w:val="26"/>
        </w:rPr>
        <w:tab/>
      </w:r>
      <w:r w:rsidR="00BC193B" w:rsidRPr="00B77743">
        <w:rPr>
          <w:rFonts w:ascii="Times New Roman" w:hAnsi="Times New Roman" w:cs="Times New Roman"/>
          <w:b/>
          <w:sz w:val="26"/>
          <w:szCs w:val="26"/>
        </w:rPr>
        <w:t>Ο</w:t>
      </w:r>
      <w:r w:rsidRPr="00B77743">
        <w:rPr>
          <w:rFonts w:ascii="Times New Roman" w:hAnsi="Times New Roman" w:cs="Times New Roman"/>
          <w:b/>
          <w:sz w:val="26"/>
          <w:szCs w:val="26"/>
        </w:rPr>
        <w:t xml:space="preserve">ι διώξεις δεν είναι μεμονωμένα γεγονότα, δεν αφορούν μόνο τους εκπαιδευτικούς. Είναι μια προσπάθεια φίμωσης, τρομοκράτησης και καταστολής οποιασδήποτε φωνής θέλει να αντισταθεί στην </w:t>
      </w:r>
      <w:r w:rsidR="00BC193B" w:rsidRPr="00B77743">
        <w:rPr>
          <w:rFonts w:ascii="Times New Roman" w:hAnsi="Times New Roman" w:cs="Times New Roman"/>
          <w:b/>
          <w:sz w:val="26"/>
          <w:szCs w:val="26"/>
        </w:rPr>
        <w:t>αντιλαϊκή-αντιεκπαιδευτική</w:t>
      </w:r>
      <w:r w:rsidRPr="00B77743">
        <w:rPr>
          <w:rFonts w:ascii="Times New Roman" w:hAnsi="Times New Roman" w:cs="Times New Roman"/>
          <w:b/>
          <w:sz w:val="26"/>
          <w:szCs w:val="26"/>
        </w:rPr>
        <w:t xml:space="preserve"> πολιτική.</w:t>
      </w:r>
    </w:p>
    <w:p w14:paraId="068FBE97" w14:textId="4FA0B510" w:rsidR="00C12614" w:rsidRPr="00B77743" w:rsidRDefault="005047C3" w:rsidP="00B77743">
      <w:pPr>
        <w:tabs>
          <w:tab w:val="left" w:pos="284"/>
        </w:tabs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7743">
        <w:rPr>
          <w:rFonts w:ascii="Times New Roman" w:hAnsi="Times New Roman" w:cs="Times New Roman"/>
          <w:sz w:val="26"/>
          <w:szCs w:val="26"/>
        </w:rPr>
        <w:tab/>
        <w:t>Καταγγέλλουμε τον Διευθυντή Δευτεροβάθμιας Εκπαίδευσης στον Πειραιά που μαζί και με άλλους Προϊστ</w:t>
      </w:r>
      <w:r w:rsidR="00BC193B" w:rsidRPr="00B77743">
        <w:rPr>
          <w:rFonts w:ascii="Times New Roman" w:hAnsi="Times New Roman" w:cs="Times New Roman"/>
          <w:sz w:val="26"/>
          <w:szCs w:val="26"/>
        </w:rPr>
        <w:t>αμέ</w:t>
      </w:r>
      <w:r w:rsidRPr="00B77743">
        <w:rPr>
          <w:rFonts w:ascii="Times New Roman" w:hAnsi="Times New Roman" w:cs="Times New Roman"/>
          <w:sz w:val="26"/>
          <w:szCs w:val="26"/>
        </w:rPr>
        <w:t>νους</w:t>
      </w:r>
      <w:r w:rsidR="00BC193B" w:rsidRPr="00B77743">
        <w:rPr>
          <w:rFonts w:ascii="Times New Roman" w:hAnsi="Times New Roman" w:cs="Times New Roman"/>
          <w:sz w:val="26"/>
          <w:szCs w:val="26"/>
        </w:rPr>
        <w:t xml:space="preserve"> επιχειρούν να καταστρατηγήσουν στοιχειώδη δημοκρατικά δικαιώματα και ελευθερίες</w:t>
      </w:r>
      <w:r w:rsidRPr="00B77743">
        <w:rPr>
          <w:rFonts w:ascii="Times New Roman" w:hAnsi="Times New Roman" w:cs="Times New Roman"/>
          <w:sz w:val="26"/>
          <w:szCs w:val="26"/>
        </w:rPr>
        <w:t>. Πυροδοτεί με την στάση του την ένταση.</w:t>
      </w:r>
    </w:p>
    <w:p w14:paraId="538F48DF" w14:textId="2CC40DF9" w:rsidR="00C12614" w:rsidRPr="00B77743" w:rsidRDefault="005047C3" w:rsidP="00B77743">
      <w:pPr>
        <w:tabs>
          <w:tab w:val="left" w:pos="284"/>
        </w:tabs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7743">
        <w:rPr>
          <w:rFonts w:ascii="Times New Roman" w:hAnsi="Times New Roman" w:cs="Times New Roman"/>
          <w:sz w:val="26"/>
          <w:szCs w:val="26"/>
        </w:rPr>
        <w:tab/>
        <w:t>Οι απανωτές παραπομπές στο Πειθαρχικό, ακόμα και για τη διατύπ</w:t>
      </w:r>
      <w:r w:rsidR="00C8026E">
        <w:rPr>
          <w:rFonts w:ascii="Times New Roman" w:hAnsi="Times New Roman" w:cs="Times New Roman"/>
          <w:sz w:val="26"/>
          <w:szCs w:val="26"/>
        </w:rPr>
        <w:t>ωση μιας (ξεκάθαρα) πολιτικής-</w:t>
      </w:r>
      <w:r w:rsidRPr="00B77743">
        <w:rPr>
          <w:rFonts w:ascii="Times New Roman" w:hAnsi="Times New Roman" w:cs="Times New Roman"/>
          <w:sz w:val="26"/>
          <w:szCs w:val="26"/>
        </w:rPr>
        <w:t>συνδικαλιστικής άποψης, ανοίγει ιδ</w:t>
      </w:r>
      <w:r w:rsidR="00C8026E">
        <w:rPr>
          <w:rFonts w:ascii="Times New Roman" w:hAnsi="Times New Roman" w:cs="Times New Roman"/>
          <w:sz w:val="26"/>
          <w:szCs w:val="26"/>
        </w:rPr>
        <w:t>ιαίτερα επικίνδυνους δρόμους, μα</w:t>
      </w:r>
      <w:r w:rsidRPr="00B77743">
        <w:rPr>
          <w:rFonts w:ascii="Times New Roman" w:hAnsi="Times New Roman" w:cs="Times New Roman"/>
          <w:sz w:val="26"/>
          <w:szCs w:val="26"/>
        </w:rPr>
        <w:t>ς γυρίζει πολλά χρόνια πίσω! Ο κλάδος μας έχει δώσει σκληρούς αγώνες για να μπορούν να εκφράζονται ελεύθερα και ανεμπόδιστα οι εκπαιδευτικοί, τα σωματεία, να υπάρχει ελεύθερη συνδικαλιστική άποψη. Το ΥΠΑΙΘ</w:t>
      </w:r>
      <w:r w:rsidR="00BC193B" w:rsidRPr="00B77743">
        <w:rPr>
          <w:rFonts w:ascii="Times New Roman" w:hAnsi="Times New Roman" w:cs="Times New Roman"/>
          <w:sz w:val="26"/>
          <w:szCs w:val="26"/>
        </w:rPr>
        <w:t>Α</w:t>
      </w:r>
      <w:r w:rsidRPr="00B77743">
        <w:rPr>
          <w:rFonts w:ascii="Times New Roman" w:hAnsi="Times New Roman" w:cs="Times New Roman"/>
          <w:sz w:val="26"/>
          <w:szCs w:val="26"/>
        </w:rPr>
        <w:t>, όχι μόνο κωφεύει στις αλλεπάλληλες καταγγελίες της ΕΛΜΕ, δεκάδων σωματείων, της ΟΛΜΕ, αλλά επιβραβεύει το Δ</w:t>
      </w:r>
      <w:r w:rsidR="00BC193B" w:rsidRPr="00B77743">
        <w:rPr>
          <w:rFonts w:ascii="Times New Roman" w:hAnsi="Times New Roman" w:cs="Times New Roman"/>
          <w:sz w:val="26"/>
          <w:szCs w:val="26"/>
        </w:rPr>
        <w:t xml:space="preserve">ιευθυντή </w:t>
      </w:r>
      <w:r w:rsidRPr="00B77743">
        <w:rPr>
          <w:rFonts w:ascii="Times New Roman" w:hAnsi="Times New Roman" w:cs="Times New Roman"/>
          <w:sz w:val="26"/>
          <w:szCs w:val="26"/>
        </w:rPr>
        <w:t>ΔΕ Πειραιά, ορίζοντάς τον μέλος του Δ.Σ. του Ινστιτούτου Εκπαιδευτικής Πολιτικής.</w:t>
      </w:r>
    </w:p>
    <w:p w14:paraId="3AEB7EAF" w14:textId="442EE5E5" w:rsidR="00C12614" w:rsidRPr="00B77743" w:rsidRDefault="00B77743" w:rsidP="00B77743">
      <w:pPr>
        <w:tabs>
          <w:tab w:val="left" w:pos="284"/>
        </w:tabs>
        <w:spacing w:after="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5047C3" w:rsidRPr="00B77743">
        <w:rPr>
          <w:rFonts w:ascii="Times New Roman" w:hAnsi="Times New Roman" w:cs="Times New Roman"/>
          <w:b/>
          <w:sz w:val="26"/>
          <w:szCs w:val="26"/>
        </w:rPr>
        <w:t>Εκφράζουμε την αλληλεγγύη μας στον συνάδελφο ΓΚ και στον ΝΧ όπως και σε όλους του</w:t>
      </w:r>
      <w:r w:rsidR="00BC193B" w:rsidRPr="00B77743">
        <w:rPr>
          <w:rFonts w:ascii="Times New Roman" w:hAnsi="Times New Roman" w:cs="Times New Roman"/>
          <w:b/>
          <w:sz w:val="26"/>
          <w:szCs w:val="26"/>
        </w:rPr>
        <w:t>ς</w:t>
      </w:r>
      <w:r w:rsidR="005047C3" w:rsidRPr="00B77743">
        <w:rPr>
          <w:rFonts w:ascii="Times New Roman" w:hAnsi="Times New Roman" w:cs="Times New Roman"/>
          <w:b/>
          <w:sz w:val="26"/>
          <w:szCs w:val="26"/>
        </w:rPr>
        <w:t xml:space="preserve"> συναδέλφους που βρίσκονται υπό το καθεστώς δίωξης</w:t>
      </w:r>
      <w:r w:rsidR="005047C3" w:rsidRPr="00B77743">
        <w:rPr>
          <w:rFonts w:ascii="Times New Roman" w:hAnsi="Times New Roman" w:cs="Times New Roman"/>
          <w:sz w:val="26"/>
          <w:szCs w:val="26"/>
        </w:rPr>
        <w:t>. Δεν θα περάσει η τρομοκρατία. Καλούμε όλους τους συναδέλφους να συσπειρωθούν και να κινητοποιηθούν μαζικά: ενάντια στις πολιτικές που συνθλίβουν τα δικαιώματά μας, ενάντια στο κλίμα διώξεων και τρομοκρατίας</w:t>
      </w:r>
    </w:p>
    <w:p w14:paraId="7767DA16" w14:textId="7DCBD834" w:rsidR="000A0F2B" w:rsidRPr="00B77743" w:rsidRDefault="00B77743" w:rsidP="00B77743">
      <w:pPr>
        <w:pStyle w:val="a9"/>
        <w:tabs>
          <w:tab w:val="left" w:pos="284"/>
        </w:tabs>
        <w:spacing w:after="6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0F2B" w:rsidRPr="00B77743">
        <w:rPr>
          <w:rFonts w:ascii="Times New Roman" w:hAnsi="Times New Roman" w:cs="Times New Roman"/>
          <w:sz w:val="26"/>
          <w:szCs w:val="26"/>
        </w:rPr>
        <w:t>Δε μας τρομοκρατεί η επιχείρηση φίμωσης των σωματείων, της συνδικαλιστικής και πολιτικής δράσης! Δε θα μας κάνουν να σωπάσουμε</w:t>
      </w:r>
      <w:r w:rsidR="0021121B" w:rsidRPr="00B77743">
        <w:rPr>
          <w:rFonts w:ascii="Times New Roman" w:hAnsi="Times New Roman" w:cs="Times New Roman"/>
          <w:sz w:val="26"/>
          <w:szCs w:val="26"/>
        </w:rPr>
        <w:t>.</w:t>
      </w:r>
      <w:r w:rsidR="000A0F2B" w:rsidRPr="00B77743">
        <w:rPr>
          <w:rFonts w:ascii="Times New Roman" w:hAnsi="Times New Roman" w:cs="Times New Roman"/>
          <w:sz w:val="26"/>
          <w:szCs w:val="26"/>
        </w:rPr>
        <w:t xml:space="preserve"> Θα συνεχίσουμε ακόμα πιο μαζικά</w:t>
      </w:r>
      <w:r w:rsidR="0021121B" w:rsidRPr="00B77743">
        <w:rPr>
          <w:rFonts w:ascii="Times New Roman" w:hAnsi="Times New Roman" w:cs="Times New Roman"/>
          <w:sz w:val="26"/>
          <w:szCs w:val="26"/>
        </w:rPr>
        <w:t>.</w:t>
      </w:r>
    </w:p>
    <w:p w14:paraId="66266804" w14:textId="7E49D277" w:rsidR="000A0F2B" w:rsidRPr="00B77743" w:rsidRDefault="00B77743" w:rsidP="00B77743">
      <w:pPr>
        <w:pStyle w:val="a9"/>
        <w:tabs>
          <w:tab w:val="left" w:pos="284"/>
        </w:tabs>
        <w:spacing w:after="6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0F2B" w:rsidRPr="00B77743">
        <w:rPr>
          <w:rFonts w:ascii="Times New Roman" w:hAnsi="Times New Roman" w:cs="Times New Roman"/>
          <w:sz w:val="26"/>
          <w:szCs w:val="26"/>
        </w:rPr>
        <w:t>Κινητοποιούμαστε μαζικά απαιτώντας να σταματήσει κάθε διαδικασία δίωξης</w:t>
      </w:r>
    </w:p>
    <w:p w14:paraId="6A713C30" w14:textId="711C16AA" w:rsidR="000A0F2B" w:rsidRPr="00B77743" w:rsidRDefault="00B77743" w:rsidP="00B77743">
      <w:pPr>
        <w:pStyle w:val="a9"/>
        <w:tabs>
          <w:tab w:val="left" w:pos="284"/>
        </w:tabs>
        <w:spacing w:after="6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0F2B" w:rsidRPr="00B77743">
        <w:rPr>
          <w:rFonts w:ascii="Times New Roman" w:hAnsi="Times New Roman" w:cs="Times New Roman"/>
          <w:sz w:val="26"/>
          <w:szCs w:val="26"/>
        </w:rPr>
        <w:t>Κάτω τα χέρια από τα σωματεία και τους εκπαιδευτικούς</w:t>
      </w:r>
    </w:p>
    <w:p w14:paraId="151EFC5E" w14:textId="5D9E6647" w:rsidR="002D7E81" w:rsidRPr="00B77743" w:rsidRDefault="00B77743" w:rsidP="00B77743">
      <w:pPr>
        <w:pStyle w:val="a9"/>
        <w:tabs>
          <w:tab w:val="left" w:pos="284"/>
        </w:tabs>
        <w:spacing w:after="6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0F2B" w:rsidRPr="00B77743">
        <w:rPr>
          <w:rFonts w:ascii="Times New Roman" w:hAnsi="Times New Roman" w:cs="Times New Roman"/>
          <w:sz w:val="26"/>
          <w:szCs w:val="26"/>
        </w:rPr>
        <w:t>Οι απειλές και οι διώξεις δεν μας τρομοκρατούν</w:t>
      </w:r>
    </w:p>
    <w:p w14:paraId="60C47072" w14:textId="7B749CB1" w:rsidR="000A0F2B" w:rsidRPr="00B77743" w:rsidRDefault="00B77743" w:rsidP="00B77743">
      <w:pPr>
        <w:pStyle w:val="a9"/>
        <w:tabs>
          <w:tab w:val="left" w:pos="284"/>
        </w:tabs>
        <w:spacing w:after="6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0F2B" w:rsidRPr="00B77743">
        <w:rPr>
          <w:rFonts w:ascii="Times New Roman" w:hAnsi="Times New Roman" w:cs="Times New Roman"/>
          <w:sz w:val="26"/>
          <w:szCs w:val="26"/>
        </w:rPr>
        <w:t>Απαιτούμε να παρθεί τώρα πίσω η δίωξη απέναντι στο Γ. Καββαδία και σε όσους εκπαιδευτικούς βρίσκονται στο στόχαστρο του ΔΔΕ Πειραιά</w:t>
      </w:r>
    </w:p>
    <w:p w14:paraId="6B1ABE7F" w14:textId="74CC9D2B" w:rsidR="002D7E81" w:rsidRPr="00B77743" w:rsidRDefault="00B77743" w:rsidP="00B77743">
      <w:pPr>
        <w:pStyle w:val="a9"/>
        <w:tabs>
          <w:tab w:val="left" w:pos="284"/>
        </w:tabs>
        <w:spacing w:after="6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193B" w:rsidRPr="00B77743">
        <w:rPr>
          <w:rFonts w:ascii="Times New Roman" w:hAnsi="Times New Roman" w:cs="Times New Roman"/>
          <w:sz w:val="26"/>
          <w:szCs w:val="26"/>
        </w:rPr>
        <w:t>Προτείνουμε να οργανωθεί άμεσα</w:t>
      </w:r>
      <w:r w:rsidR="002D7E81" w:rsidRPr="00B7774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193B" w:rsidRPr="00B77743">
        <w:rPr>
          <w:rFonts w:ascii="Times New Roman" w:hAnsi="Times New Roman" w:cs="Times New Roman"/>
          <w:sz w:val="26"/>
          <w:szCs w:val="26"/>
        </w:rPr>
        <w:t>π</w:t>
      </w:r>
      <w:r w:rsidR="002D7E81" w:rsidRPr="00B77743">
        <w:rPr>
          <w:rFonts w:ascii="Times New Roman" w:hAnsi="Times New Roman" w:cs="Times New Roman"/>
          <w:sz w:val="26"/>
          <w:szCs w:val="26"/>
        </w:rPr>
        <w:t>α</w:t>
      </w:r>
      <w:r w:rsidR="004C22D7" w:rsidRPr="00B77743">
        <w:rPr>
          <w:rFonts w:ascii="Times New Roman" w:hAnsi="Times New Roman" w:cs="Times New Roman"/>
          <w:sz w:val="26"/>
          <w:szCs w:val="26"/>
        </w:rPr>
        <w:t>να</w:t>
      </w:r>
      <w:r w:rsidR="002D7E81" w:rsidRPr="00B77743">
        <w:rPr>
          <w:rFonts w:ascii="Times New Roman" w:hAnsi="Times New Roman" w:cs="Times New Roman"/>
          <w:sz w:val="26"/>
          <w:szCs w:val="26"/>
        </w:rPr>
        <w:t>ττική</w:t>
      </w:r>
      <w:proofErr w:type="spellEnd"/>
      <w:r w:rsidR="002D7E81" w:rsidRPr="00B77743">
        <w:rPr>
          <w:rFonts w:ascii="Times New Roman" w:hAnsi="Times New Roman" w:cs="Times New Roman"/>
          <w:sz w:val="26"/>
          <w:szCs w:val="26"/>
        </w:rPr>
        <w:t xml:space="preserve"> κινητοποίηση στη Δ</w:t>
      </w:r>
      <w:r w:rsidR="00BC193B" w:rsidRPr="00B77743">
        <w:rPr>
          <w:rFonts w:ascii="Times New Roman" w:hAnsi="Times New Roman" w:cs="Times New Roman"/>
          <w:sz w:val="26"/>
          <w:szCs w:val="26"/>
        </w:rPr>
        <w:t xml:space="preserve">ιεύθυνση </w:t>
      </w:r>
      <w:r w:rsidR="002D7E81" w:rsidRPr="00B77743">
        <w:rPr>
          <w:rFonts w:ascii="Times New Roman" w:hAnsi="Times New Roman" w:cs="Times New Roman"/>
          <w:sz w:val="26"/>
          <w:szCs w:val="26"/>
        </w:rPr>
        <w:t>ΔΕ Πειραιά</w:t>
      </w:r>
      <w:r w:rsidR="00C8026E">
        <w:rPr>
          <w:rFonts w:ascii="Times New Roman" w:hAnsi="Times New Roman" w:cs="Times New Roman"/>
          <w:sz w:val="26"/>
          <w:szCs w:val="26"/>
        </w:rPr>
        <w:t xml:space="preserve"> με στόχο να αρθούν  οι διώξεις</w:t>
      </w:r>
    </w:p>
    <w:p w14:paraId="7C0AFC5A" w14:textId="3C9296D1" w:rsidR="000A0F2B" w:rsidRPr="00B77743" w:rsidRDefault="00B77743" w:rsidP="00B77743">
      <w:pPr>
        <w:pStyle w:val="a9"/>
        <w:tabs>
          <w:tab w:val="left" w:pos="284"/>
        </w:tabs>
        <w:spacing w:after="6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Symbol" w:char="F0B7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A0F2B" w:rsidRPr="00B77743">
        <w:rPr>
          <w:rFonts w:ascii="Times New Roman" w:hAnsi="Times New Roman" w:cs="Times New Roman"/>
          <w:sz w:val="26"/>
          <w:szCs w:val="26"/>
        </w:rPr>
        <w:t>Κάτω τα χέρια από τους αγωνιστές</w:t>
      </w:r>
    </w:p>
    <w:p w14:paraId="54C8633D" w14:textId="77777777" w:rsidR="0098772D" w:rsidRPr="00B77743" w:rsidRDefault="0098772D" w:rsidP="00B77743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173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C8026E" w:rsidRPr="000743F2" w14:paraId="1596AE9C" w14:textId="77777777" w:rsidTr="00830A75">
        <w:trPr>
          <w:trHeight w:val="2694"/>
        </w:trPr>
        <w:tc>
          <w:tcPr>
            <w:tcW w:w="2557" w:type="dxa"/>
            <w:shd w:val="clear" w:color="auto" w:fill="auto"/>
          </w:tcPr>
          <w:p w14:paraId="1FA6FF3C" w14:textId="34574821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1E252836" wp14:editId="05BCBACF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49A668E" w14:textId="77777777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Ο ΠΡΟΕΔΡΟΣ</w:t>
            </w:r>
          </w:p>
          <w:p w14:paraId="125D338D" w14:textId="77777777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14:paraId="1C8F5329" w14:textId="77777777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14:paraId="41760271" w14:textId="77777777" w:rsidR="00C8026E" w:rsidRPr="000743F2" w:rsidRDefault="00C8026E" w:rsidP="00830A75">
            <w:pPr>
              <w:spacing w:after="0" w:line="240" w:lineRule="auto"/>
              <w:jc w:val="right"/>
              <w:rPr>
                <w:rFonts w:ascii="Times New Roman" w:hAnsi="Times New Roman"/>
                <w:lang w:eastAsia="zh-CN"/>
              </w:rPr>
            </w:pPr>
          </w:p>
          <w:p w14:paraId="67488BE1" w14:textId="77777777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</w:p>
          <w:p w14:paraId="652B26FB" w14:textId="77777777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ΜΑΡΙΟΣ</w:t>
            </w:r>
          </w:p>
          <w:p w14:paraId="438348C5" w14:textId="77777777" w:rsidR="00C8026E" w:rsidRPr="000743F2" w:rsidRDefault="00C8026E" w:rsidP="00830A75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ab/>
              <w:t>ΧΑΔΟΥΛΗΣ</w:t>
            </w:r>
            <w:r w:rsidRPr="000743F2">
              <w:rPr>
                <w:rFonts w:ascii="Times New Roman" w:hAnsi="Times New Roman"/>
                <w:lang w:eastAsia="zh-CN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14:paraId="1E8B8263" w14:textId="524EB69D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284515F" wp14:editId="0A8CB028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43F2">
              <w:rPr>
                <w:rFonts w:ascii="Times New Roman" w:hAnsi="Times New Roman"/>
                <w:lang w:eastAsia="zh-CN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14:paraId="6915DB1E" w14:textId="77777777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</w:p>
          <w:p w14:paraId="0683EEDC" w14:textId="77777777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noProof/>
                <w:lang w:eastAsia="zh-CN"/>
              </w:rPr>
              <w:t>Ο ΓΕΝ. ΓΡΑΜΜΑΤΕΑΣ</w:t>
            </w:r>
          </w:p>
          <w:p w14:paraId="0E6F230D" w14:textId="3AE55626" w:rsidR="00C8026E" w:rsidRPr="000743F2" w:rsidRDefault="00C8026E" w:rsidP="00830A75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  <w:r w:rsidRPr="000743F2"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7932745D" wp14:editId="61E575CE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A054E1" w14:textId="77777777" w:rsidR="00C8026E" w:rsidRPr="000743F2" w:rsidRDefault="00C8026E" w:rsidP="00830A75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14:paraId="19E52D8F" w14:textId="77777777" w:rsidR="00C8026E" w:rsidRPr="000743F2" w:rsidRDefault="00C8026E" w:rsidP="00830A75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14:paraId="0811770F" w14:textId="77777777" w:rsidR="00C8026E" w:rsidRPr="000743F2" w:rsidRDefault="00C8026E" w:rsidP="00830A75">
            <w:pPr>
              <w:spacing w:after="0" w:line="240" w:lineRule="auto"/>
              <w:rPr>
                <w:rFonts w:ascii="Times New Roman" w:hAnsi="Times New Roman"/>
                <w:lang w:eastAsia="zh-CN"/>
              </w:rPr>
            </w:pPr>
          </w:p>
          <w:p w14:paraId="21111F17" w14:textId="77777777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 xml:space="preserve">ΣΩΤΗΡΗΣ </w:t>
            </w:r>
          </w:p>
          <w:p w14:paraId="28E28861" w14:textId="77777777" w:rsidR="00C8026E" w:rsidRPr="000743F2" w:rsidRDefault="00C8026E" w:rsidP="00830A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eastAsia="zh-CN"/>
              </w:rPr>
            </w:pPr>
            <w:r w:rsidRPr="000743F2">
              <w:rPr>
                <w:rFonts w:ascii="Times New Roman" w:hAnsi="Times New Roman"/>
                <w:lang w:eastAsia="zh-CN"/>
              </w:rPr>
              <w:t>ΚΑΡΛΗΣ</w:t>
            </w:r>
          </w:p>
        </w:tc>
      </w:tr>
    </w:tbl>
    <w:p w14:paraId="239B93B8" w14:textId="3CFEA447" w:rsidR="0098772D" w:rsidRPr="0098772D" w:rsidRDefault="0098772D" w:rsidP="0098772D">
      <w:pPr>
        <w:spacing w:after="0" w:line="276" w:lineRule="auto"/>
        <w:jc w:val="both"/>
        <w:rPr>
          <w:sz w:val="24"/>
          <w:szCs w:val="24"/>
        </w:rPr>
      </w:pPr>
    </w:p>
    <w:sectPr w:rsidR="0098772D" w:rsidRPr="0098772D" w:rsidSect="00B77743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D4D26"/>
    <w:multiLevelType w:val="hybridMultilevel"/>
    <w:tmpl w:val="0486DFF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14"/>
    <w:rsid w:val="000A0F2B"/>
    <w:rsid w:val="0021121B"/>
    <w:rsid w:val="002D7E81"/>
    <w:rsid w:val="004C22D7"/>
    <w:rsid w:val="005047C3"/>
    <w:rsid w:val="005133CE"/>
    <w:rsid w:val="00571734"/>
    <w:rsid w:val="005E1E8A"/>
    <w:rsid w:val="00784A50"/>
    <w:rsid w:val="0098772D"/>
    <w:rsid w:val="00B77743"/>
    <w:rsid w:val="00BC193B"/>
    <w:rsid w:val="00C12614"/>
    <w:rsid w:val="00C8026E"/>
    <w:rsid w:val="00D0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A45E"/>
  <w15:docId w15:val="{2CCB9381-4FBF-4CA7-8412-D17FF2A3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Pr>
      <w:color w:val="0000FF"/>
      <w:u w:val="single"/>
    </w:rPr>
  </w:style>
  <w:style w:type="character" w:styleId="-0">
    <w:name w:val="FollowedHyperlink"/>
    <w:rPr>
      <w:color w:val="800000"/>
      <w:u w:val="single"/>
    </w:rPr>
  </w:style>
  <w:style w:type="character" w:customStyle="1" w:styleId="Strong1">
    <w:name w:val="Strong1"/>
    <w:qFormat/>
    <w:rPr>
      <w:b/>
      <w:bCs/>
    </w:rPr>
  </w:style>
  <w:style w:type="paragraph" w:customStyle="1" w:styleId="a3">
    <w:name w:val="Επικεφαλίδα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Char"/>
    <w:uiPriority w:val="99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Arial"/>
    </w:rPr>
  </w:style>
  <w:style w:type="paragraph" w:customStyle="1" w:styleId="NormalWeb1">
    <w:name w:val="Normal (Web)1"/>
    <w:basedOn w:val="a"/>
    <w:qFormat/>
    <w:pPr>
      <w:spacing w:before="280" w:after="280" w:line="252" w:lineRule="auto"/>
    </w:pPr>
  </w:style>
  <w:style w:type="paragraph" w:customStyle="1" w:styleId="a8">
    <w:name w:val="Περιεχόμενα πλαισίου"/>
    <w:basedOn w:val="a"/>
    <w:qFormat/>
    <w:pPr>
      <w:spacing w:after="200" w:line="276" w:lineRule="auto"/>
      <w:ind w:firstLine="284"/>
      <w:jc w:val="both"/>
    </w:pPr>
    <w:rPr>
      <w:rFonts w:ascii="Arial" w:eastAsia="Calibri" w:hAnsi="Arial" w:cs="Times New Roman"/>
      <w:kern w:val="0"/>
      <w:lang w:val="en-US"/>
    </w:rPr>
  </w:style>
  <w:style w:type="paragraph" w:styleId="a9">
    <w:name w:val="List Paragraph"/>
    <w:basedOn w:val="a"/>
    <w:uiPriority w:val="34"/>
    <w:qFormat/>
    <w:rsid w:val="00784A50"/>
    <w:pPr>
      <w:ind w:left="720"/>
      <w:contextualSpacing/>
    </w:pPr>
  </w:style>
  <w:style w:type="character" w:customStyle="1" w:styleId="Char">
    <w:name w:val="Σώμα κειμένου Char"/>
    <w:basedOn w:val="a0"/>
    <w:link w:val="a4"/>
    <w:uiPriority w:val="99"/>
    <w:rsid w:val="0098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igasfereospeirai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chartzoulakis</dc:creator>
  <dc:description/>
  <cp:lastModifiedBy>Χρήστης των Windows</cp:lastModifiedBy>
  <cp:revision>8</cp:revision>
  <dcterms:created xsi:type="dcterms:W3CDTF">2023-09-25T11:12:00Z</dcterms:created>
  <dcterms:modified xsi:type="dcterms:W3CDTF">2023-10-03T06:08:00Z</dcterms:modified>
  <dc:language>el-GR</dc:language>
</cp:coreProperties>
</file>