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B6" w:rsidRPr="00DF2BB6" w:rsidRDefault="00DF2BB6" w:rsidP="00DF2BB6">
      <w:pPr>
        <w:pStyle w:val="Web"/>
        <w:spacing w:before="0" w:beforeAutospacing="0" w:after="0" w:afterAutospacing="0"/>
        <w:jc w:val="center"/>
      </w:pPr>
      <w:r w:rsidRPr="00DF2BB6">
        <w:rPr>
          <w:noProof/>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firma 2"/>
                    <pic:cNvPicPr>
                      <a:picLocks noChangeAspect="1" noChangeArrowheads="1"/>
                    </pic:cNvPicPr>
                  </pic:nvPicPr>
                  <pic:blipFill>
                    <a:blip r:embed="rId4"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60"/>
        <w:gridCol w:w="4268"/>
      </w:tblGrid>
      <w:tr w:rsidR="00DF2BB6" w:rsidRPr="00DF2BB6" w:rsidTr="00C34896">
        <w:tc>
          <w:tcPr>
            <w:tcW w:w="4260" w:type="dxa"/>
          </w:tcPr>
          <w:p w:rsidR="00DF2BB6" w:rsidRPr="00DF2BB6" w:rsidRDefault="00DF2BB6" w:rsidP="00C34896">
            <w:pPr>
              <w:pStyle w:val="Web"/>
              <w:tabs>
                <w:tab w:val="left" w:pos="1475"/>
              </w:tabs>
              <w:spacing w:before="0" w:beforeAutospacing="0" w:after="0" w:afterAutospacing="0"/>
              <w:jc w:val="both"/>
              <w:rPr>
                <w:rFonts w:ascii="Candara" w:hAnsi="Candara"/>
              </w:rPr>
            </w:pPr>
            <w:r w:rsidRPr="00DF2BB6">
              <w:rPr>
                <w:rFonts w:ascii="Candara" w:hAnsi="Candara"/>
              </w:rPr>
              <w:t xml:space="preserve">Αρ. Πρωτ. </w:t>
            </w:r>
            <w:r w:rsidRPr="00DF2BB6">
              <w:rPr>
                <w:rFonts w:ascii="Candara" w:hAnsi="Candara"/>
                <w:lang w:val="en-US"/>
              </w:rPr>
              <w:t>190</w:t>
            </w:r>
            <w:r w:rsidRPr="00DF2BB6">
              <w:rPr>
                <w:rFonts w:ascii="Candara" w:hAnsi="Candara"/>
              </w:rPr>
              <w:t>9</w:t>
            </w:r>
          </w:p>
        </w:tc>
        <w:tc>
          <w:tcPr>
            <w:tcW w:w="4268" w:type="dxa"/>
          </w:tcPr>
          <w:p w:rsidR="00DF2BB6" w:rsidRPr="00DF2BB6" w:rsidRDefault="00DF2BB6" w:rsidP="00C34896">
            <w:pPr>
              <w:shd w:val="clear" w:color="auto" w:fill="FFFFFF"/>
              <w:spacing w:after="0" w:line="240" w:lineRule="auto"/>
              <w:rPr>
                <w:rFonts w:ascii="Candara" w:hAnsi="Candara"/>
                <w:sz w:val="24"/>
                <w:szCs w:val="24"/>
              </w:rPr>
            </w:pPr>
            <w:r w:rsidRPr="00DF2BB6">
              <w:rPr>
                <w:rFonts w:ascii="Candara" w:hAnsi="Candara"/>
                <w:sz w:val="24"/>
                <w:szCs w:val="24"/>
              </w:rPr>
              <w:t>Αθήνα 6/10/2021</w:t>
            </w:r>
          </w:p>
          <w:p w:rsidR="00DF2BB6" w:rsidRPr="00DF2BB6" w:rsidRDefault="00DF2BB6" w:rsidP="00C34896">
            <w:pPr>
              <w:shd w:val="clear" w:color="auto" w:fill="FFFFFF"/>
              <w:spacing w:after="0" w:line="240" w:lineRule="auto"/>
              <w:rPr>
                <w:rFonts w:ascii="Candara" w:hAnsi="Candara"/>
                <w:sz w:val="24"/>
                <w:szCs w:val="24"/>
              </w:rPr>
            </w:pPr>
            <w:r w:rsidRPr="00DF2BB6">
              <w:rPr>
                <w:rFonts w:ascii="Candara" w:hAnsi="Candara"/>
                <w:sz w:val="24"/>
                <w:szCs w:val="24"/>
              </w:rPr>
              <w:t xml:space="preserve"> </w:t>
            </w:r>
          </w:p>
          <w:p w:rsidR="00DF2BB6" w:rsidRPr="00DF2BB6" w:rsidRDefault="00DF2BB6" w:rsidP="00C34896">
            <w:pPr>
              <w:shd w:val="clear" w:color="auto" w:fill="FFFFFF"/>
              <w:spacing w:after="0" w:line="240" w:lineRule="auto"/>
              <w:rPr>
                <w:rFonts w:ascii="Candara" w:hAnsi="Candara"/>
                <w:sz w:val="24"/>
                <w:szCs w:val="24"/>
              </w:rPr>
            </w:pPr>
            <w:r w:rsidRPr="00DF2BB6">
              <w:rPr>
                <w:rFonts w:ascii="Candara" w:hAnsi="Candara"/>
                <w:sz w:val="24"/>
                <w:szCs w:val="24"/>
              </w:rPr>
              <w:t>Προς</w:t>
            </w:r>
          </w:p>
          <w:p w:rsidR="00DF2BB6" w:rsidRPr="00DF2BB6" w:rsidRDefault="00DF2BB6" w:rsidP="00C34896">
            <w:pPr>
              <w:shd w:val="clear" w:color="auto" w:fill="FFFFFF"/>
              <w:spacing w:after="0" w:line="240" w:lineRule="auto"/>
              <w:rPr>
                <w:rFonts w:ascii="Candara" w:hAnsi="Candara"/>
                <w:sz w:val="24"/>
                <w:szCs w:val="24"/>
              </w:rPr>
            </w:pPr>
            <w:r w:rsidRPr="00DF2BB6">
              <w:rPr>
                <w:rFonts w:ascii="Candara" w:hAnsi="Candara"/>
                <w:sz w:val="24"/>
                <w:szCs w:val="24"/>
              </w:rPr>
              <w:t>Τους Συλλόγους Εκπαιδευτικών Π.Ε.</w:t>
            </w:r>
          </w:p>
          <w:p w:rsidR="00DF2BB6" w:rsidRPr="00DF2BB6" w:rsidRDefault="00DF2BB6" w:rsidP="00C34896">
            <w:pPr>
              <w:shd w:val="clear" w:color="auto" w:fill="FFFFFF"/>
              <w:spacing w:after="0" w:line="240" w:lineRule="auto"/>
              <w:rPr>
                <w:rFonts w:ascii="Candara" w:hAnsi="Candara"/>
                <w:sz w:val="24"/>
                <w:szCs w:val="24"/>
              </w:rPr>
            </w:pPr>
          </w:p>
        </w:tc>
      </w:tr>
    </w:tbl>
    <w:p w:rsidR="00DF2BB6" w:rsidRPr="00DF2BB6" w:rsidRDefault="00DF2BB6" w:rsidP="00D430FD">
      <w:pPr>
        <w:pStyle w:val="Web1"/>
        <w:spacing w:before="0" w:beforeAutospacing="0" w:after="60" w:afterAutospacing="0" w:line="259" w:lineRule="auto"/>
        <w:ind w:left="-425" w:right="-425"/>
        <w:jc w:val="center"/>
        <w:rPr>
          <w:rFonts w:ascii="Candara" w:hAnsi="Candara"/>
          <w:b/>
        </w:rPr>
      </w:pPr>
    </w:p>
    <w:p w:rsidR="00DF2BB6" w:rsidRPr="00DF2BB6" w:rsidRDefault="00DF2BB6" w:rsidP="00D430FD">
      <w:pPr>
        <w:pStyle w:val="Web1"/>
        <w:spacing w:before="0" w:beforeAutospacing="0" w:after="60" w:afterAutospacing="0" w:line="259" w:lineRule="auto"/>
        <w:ind w:left="-425" w:right="-425"/>
        <w:jc w:val="center"/>
        <w:rPr>
          <w:rFonts w:ascii="Candara" w:hAnsi="Candara"/>
          <w:b/>
        </w:rPr>
      </w:pPr>
    </w:p>
    <w:p w:rsidR="00DF2BB6" w:rsidRPr="00DF2BB6" w:rsidRDefault="00DF2BB6" w:rsidP="00D430FD">
      <w:pPr>
        <w:pStyle w:val="Web1"/>
        <w:spacing w:before="0" w:beforeAutospacing="0" w:after="60" w:afterAutospacing="0" w:line="259" w:lineRule="auto"/>
        <w:ind w:left="-425" w:right="-425"/>
        <w:jc w:val="center"/>
        <w:rPr>
          <w:rFonts w:ascii="Candara" w:hAnsi="Candara"/>
          <w:b/>
        </w:rPr>
      </w:pPr>
    </w:p>
    <w:p w:rsidR="00DF2BB6" w:rsidRPr="00DF2BB6" w:rsidRDefault="00DF2BB6" w:rsidP="00D430FD">
      <w:pPr>
        <w:pStyle w:val="Web1"/>
        <w:spacing w:before="0" w:beforeAutospacing="0" w:after="60" w:afterAutospacing="0" w:line="259" w:lineRule="auto"/>
        <w:ind w:left="-425" w:right="-425"/>
        <w:jc w:val="center"/>
        <w:rPr>
          <w:rFonts w:ascii="Candara" w:hAnsi="Candara"/>
          <w:b/>
        </w:rPr>
      </w:pPr>
    </w:p>
    <w:p w:rsidR="00DF2BB6" w:rsidRDefault="00DF2BB6" w:rsidP="00D430FD">
      <w:pPr>
        <w:pStyle w:val="Web1"/>
        <w:spacing w:before="0" w:beforeAutospacing="0" w:after="60" w:afterAutospacing="0" w:line="259" w:lineRule="auto"/>
        <w:ind w:left="-425" w:right="-425"/>
        <w:jc w:val="center"/>
        <w:rPr>
          <w:rFonts w:ascii="Candara" w:hAnsi="Candara"/>
          <w:b/>
        </w:rPr>
      </w:pPr>
    </w:p>
    <w:p w:rsidR="00DF2BB6" w:rsidRDefault="00DF2BB6" w:rsidP="00D430FD">
      <w:pPr>
        <w:pStyle w:val="Web1"/>
        <w:spacing w:before="0" w:beforeAutospacing="0" w:after="60" w:afterAutospacing="0" w:line="259" w:lineRule="auto"/>
        <w:ind w:left="-425" w:right="-425"/>
        <w:jc w:val="center"/>
        <w:rPr>
          <w:rFonts w:ascii="Candara" w:hAnsi="Candara"/>
          <w:b/>
        </w:rPr>
      </w:pPr>
    </w:p>
    <w:p w:rsidR="00534E2F" w:rsidRPr="00DF2BB6" w:rsidRDefault="00534E2F" w:rsidP="00D430FD">
      <w:pPr>
        <w:pStyle w:val="Web1"/>
        <w:spacing w:before="0" w:beforeAutospacing="0" w:after="60" w:afterAutospacing="0" w:line="259" w:lineRule="auto"/>
        <w:ind w:left="-425" w:right="-425"/>
        <w:jc w:val="center"/>
        <w:rPr>
          <w:rFonts w:ascii="Candara" w:hAnsi="Candara"/>
          <w:b/>
        </w:rPr>
      </w:pPr>
      <w:r w:rsidRPr="00DF2BB6">
        <w:rPr>
          <w:rFonts w:ascii="Candara" w:hAnsi="Candara"/>
          <w:b/>
        </w:rPr>
        <w:t>24ωρη Απεργία της Δ</w:t>
      </w:r>
      <w:r w:rsidR="00EC2568" w:rsidRPr="00DF2BB6">
        <w:rPr>
          <w:rFonts w:ascii="Candara" w:hAnsi="Candara"/>
          <w:b/>
        </w:rPr>
        <w:t>.</w:t>
      </w:r>
      <w:r w:rsidRPr="00DF2BB6">
        <w:rPr>
          <w:rFonts w:ascii="Candara" w:hAnsi="Candara"/>
          <w:b/>
        </w:rPr>
        <w:t>Ο</w:t>
      </w:r>
      <w:r w:rsidR="00EC2568" w:rsidRPr="00DF2BB6">
        <w:rPr>
          <w:rFonts w:ascii="Candara" w:hAnsi="Candara"/>
          <w:b/>
        </w:rPr>
        <w:t>.</w:t>
      </w:r>
      <w:r w:rsidRPr="00DF2BB6">
        <w:rPr>
          <w:rFonts w:ascii="Candara" w:hAnsi="Candara"/>
          <w:b/>
        </w:rPr>
        <w:t>Ε</w:t>
      </w:r>
      <w:r w:rsidR="00EC2568" w:rsidRPr="00DF2BB6">
        <w:rPr>
          <w:rFonts w:ascii="Candara" w:hAnsi="Candara"/>
          <w:b/>
        </w:rPr>
        <w:t>.</w:t>
      </w:r>
    </w:p>
    <w:p w:rsidR="00D430FD" w:rsidRPr="00DF2BB6" w:rsidRDefault="00534E2F" w:rsidP="00D430FD">
      <w:pPr>
        <w:pStyle w:val="Web1"/>
        <w:spacing w:before="0" w:beforeAutospacing="0" w:after="60" w:afterAutospacing="0" w:line="259" w:lineRule="auto"/>
        <w:ind w:left="-425" w:right="-425"/>
        <w:jc w:val="center"/>
        <w:rPr>
          <w:rFonts w:ascii="Candara" w:hAnsi="Candara"/>
          <w:b/>
        </w:rPr>
      </w:pPr>
      <w:r w:rsidRPr="00DF2BB6">
        <w:rPr>
          <w:rFonts w:ascii="Candara" w:hAnsi="Candara"/>
          <w:b/>
        </w:rPr>
        <w:t>Υπεράσπιση της εργασίας μας και του Δημόσιου Σχολείου</w:t>
      </w:r>
      <w:r w:rsidR="00D430FD" w:rsidRPr="00DF2BB6">
        <w:rPr>
          <w:rFonts w:ascii="Candara" w:hAnsi="Candara"/>
          <w:b/>
        </w:rPr>
        <w:t>!</w:t>
      </w:r>
    </w:p>
    <w:p w:rsidR="00534E2F" w:rsidRPr="00DF2BB6" w:rsidRDefault="00D430FD" w:rsidP="00D430FD">
      <w:pPr>
        <w:pStyle w:val="Web1"/>
        <w:spacing w:before="0" w:beforeAutospacing="0" w:after="60" w:afterAutospacing="0" w:line="259" w:lineRule="auto"/>
        <w:ind w:left="-425" w:right="-425"/>
        <w:jc w:val="center"/>
        <w:rPr>
          <w:rFonts w:ascii="Candara" w:hAnsi="Candara"/>
          <w:b/>
        </w:rPr>
      </w:pPr>
      <w:r w:rsidRPr="00DF2BB6">
        <w:rPr>
          <w:rFonts w:ascii="Candara" w:hAnsi="Candara"/>
          <w:b/>
        </w:rPr>
        <w:t>Η Αξιολόγηση</w:t>
      </w:r>
      <w:r w:rsidR="00985B57" w:rsidRPr="00DF2BB6">
        <w:rPr>
          <w:rFonts w:ascii="Candara" w:hAnsi="Candara"/>
          <w:b/>
        </w:rPr>
        <w:t xml:space="preserve"> - Χειραγώγηση</w:t>
      </w:r>
      <w:r w:rsidRPr="00DF2BB6">
        <w:rPr>
          <w:rFonts w:ascii="Candara" w:hAnsi="Candara"/>
          <w:b/>
        </w:rPr>
        <w:t xml:space="preserve"> δε θα περάσει!</w:t>
      </w:r>
    </w:p>
    <w:p w:rsidR="00534E2F" w:rsidRPr="00DF2BB6" w:rsidRDefault="00534E2F" w:rsidP="005819FE">
      <w:pPr>
        <w:pStyle w:val="Web1"/>
        <w:spacing w:before="0" w:beforeAutospacing="0" w:after="60" w:afterAutospacing="0" w:line="259" w:lineRule="auto"/>
        <w:ind w:left="-425" w:right="-425"/>
        <w:jc w:val="both"/>
        <w:rPr>
          <w:rFonts w:ascii="Candara" w:hAnsi="Candara"/>
          <w:b/>
        </w:rPr>
      </w:pPr>
    </w:p>
    <w:p w:rsidR="00534E2F" w:rsidRPr="00DF2BB6" w:rsidRDefault="00534E2F" w:rsidP="005819FE">
      <w:pPr>
        <w:pStyle w:val="Web1"/>
        <w:spacing w:before="0" w:beforeAutospacing="0" w:after="60" w:afterAutospacing="0" w:line="259" w:lineRule="auto"/>
        <w:ind w:left="-425" w:right="-425"/>
        <w:jc w:val="both"/>
        <w:rPr>
          <w:rFonts w:ascii="Candara" w:hAnsi="Candara"/>
          <w:bCs/>
        </w:rPr>
      </w:pPr>
      <w:proofErr w:type="spellStart"/>
      <w:r w:rsidRPr="00DF2BB6">
        <w:rPr>
          <w:rFonts w:ascii="Candara" w:hAnsi="Candara"/>
          <w:bCs/>
        </w:rPr>
        <w:t>Συναδέλφισσες</w:t>
      </w:r>
      <w:proofErr w:type="spellEnd"/>
      <w:r w:rsidRPr="00DF2BB6">
        <w:rPr>
          <w:rFonts w:ascii="Candara" w:hAnsi="Candara"/>
          <w:bCs/>
        </w:rPr>
        <w:t>/οι</w:t>
      </w:r>
    </w:p>
    <w:p w:rsidR="00534E2F" w:rsidRPr="00DF2BB6" w:rsidRDefault="00534E2F" w:rsidP="00985B57">
      <w:pPr>
        <w:pStyle w:val="Web1"/>
        <w:spacing w:before="0" w:beforeAutospacing="0" w:after="60" w:afterAutospacing="0" w:line="259" w:lineRule="auto"/>
        <w:ind w:left="-425" w:right="-425" w:firstLine="1145"/>
        <w:jc w:val="both"/>
        <w:rPr>
          <w:rFonts w:ascii="Candara" w:hAnsi="Candara"/>
          <w:bCs/>
        </w:rPr>
      </w:pPr>
      <w:r w:rsidRPr="00DF2BB6">
        <w:rPr>
          <w:rFonts w:ascii="Candara" w:hAnsi="Candara"/>
          <w:bCs/>
        </w:rPr>
        <w:t>Στη</w:t>
      </w:r>
      <w:r w:rsidR="00EC2568" w:rsidRPr="00DF2BB6">
        <w:rPr>
          <w:rFonts w:ascii="Candara" w:hAnsi="Candara"/>
          <w:bCs/>
        </w:rPr>
        <w:t>ν</w:t>
      </w:r>
      <w:r w:rsidRPr="00DF2BB6">
        <w:rPr>
          <w:rFonts w:ascii="Candara" w:hAnsi="Candara"/>
          <w:bCs/>
        </w:rPr>
        <w:t xml:space="preserve"> επίθεση που δέχεται η εκπαίδευση με τους αντιεκπαιδευτικούς νόμους της πολιτικής ηγεσίας του Υ</w:t>
      </w:r>
      <w:r w:rsidR="00EC2568" w:rsidRPr="00DF2BB6">
        <w:rPr>
          <w:rFonts w:ascii="Candara" w:hAnsi="Candara"/>
          <w:bCs/>
        </w:rPr>
        <w:t>.</w:t>
      </w:r>
      <w:r w:rsidRPr="00DF2BB6">
        <w:rPr>
          <w:rFonts w:ascii="Candara" w:hAnsi="Candara"/>
          <w:bCs/>
        </w:rPr>
        <w:t>ΠΑΙ</w:t>
      </w:r>
      <w:r w:rsidR="00EC2568" w:rsidRPr="00DF2BB6">
        <w:rPr>
          <w:rFonts w:ascii="Candara" w:hAnsi="Candara"/>
          <w:bCs/>
        </w:rPr>
        <w:t>.</w:t>
      </w:r>
      <w:r w:rsidRPr="00DF2BB6">
        <w:rPr>
          <w:rFonts w:ascii="Candara" w:hAnsi="Candara"/>
          <w:bCs/>
        </w:rPr>
        <w:t>Θ</w:t>
      </w:r>
      <w:r w:rsidR="00EC2568" w:rsidRPr="00DF2BB6">
        <w:rPr>
          <w:rFonts w:ascii="Candara" w:hAnsi="Candara"/>
          <w:bCs/>
        </w:rPr>
        <w:t>.</w:t>
      </w:r>
      <w:r w:rsidRPr="00DF2BB6">
        <w:rPr>
          <w:rFonts w:ascii="Candara" w:hAnsi="Candara"/>
          <w:bCs/>
        </w:rPr>
        <w:t xml:space="preserve"> και της κυβέρνησης, ιδιαίτερα με το νόμο 4823</w:t>
      </w:r>
      <w:r w:rsidR="00D430FD" w:rsidRPr="00DF2BB6">
        <w:rPr>
          <w:rFonts w:ascii="Candara" w:hAnsi="Candara"/>
          <w:bCs/>
        </w:rPr>
        <w:t>/21</w:t>
      </w:r>
      <w:r w:rsidRPr="00DF2BB6">
        <w:rPr>
          <w:rFonts w:ascii="Candara" w:hAnsi="Candara"/>
          <w:bCs/>
        </w:rPr>
        <w:t xml:space="preserve"> αλλά και το</w:t>
      </w:r>
      <w:r w:rsidR="00D430FD" w:rsidRPr="00DF2BB6">
        <w:rPr>
          <w:rFonts w:ascii="Candara" w:hAnsi="Candara"/>
          <w:bCs/>
        </w:rPr>
        <w:t>ν</w:t>
      </w:r>
      <w:r w:rsidRPr="00DF2BB6">
        <w:rPr>
          <w:rFonts w:ascii="Candara" w:hAnsi="Candara"/>
          <w:bCs/>
        </w:rPr>
        <w:t xml:space="preserve"> αντεργατικό </w:t>
      </w:r>
      <w:r w:rsidR="00D430FD" w:rsidRPr="00DF2BB6">
        <w:rPr>
          <w:rFonts w:ascii="Candara" w:hAnsi="Candara"/>
          <w:bCs/>
        </w:rPr>
        <w:t xml:space="preserve">– </w:t>
      </w:r>
      <w:proofErr w:type="spellStart"/>
      <w:r w:rsidR="00D430FD" w:rsidRPr="00DF2BB6">
        <w:rPr>
          <w:rFonts w:ascii="Candara" w:hAnsi="Candara"/>
          <w:bCs/>
        </w:rPr>
        <w:t>αντι</w:t>
      </w:r>
      <w:proofErr w:type="spellEnd"/>
      <w:r w:rsidR="00D430FD" w:rsidRPr="00DF2BB6">
        <w:rPr>
          <w:rFonts w:ascii="Candara" w:hAnsi="Candara"/>
          <w:bCs/>
        </w:rPr>
        <w:t xml:space="preserve">-συνδικαλιστικό </w:t>
      </w:r>
      <w:r w:rsidRPr="00DF2BB6">
        <w:rPr>
          <w:rFonts w:ascii="Candara" w:hAnsi="Candara"/>
          <w:bCs/>
        </w:rPr>
        <w:t>νόμο Χατζηδάκη επιβάλλεται η συνολική αντιπαράθεση για την υπεράσπιση των εργασιακών δικαιωμάτων, των μορφωτικών δικα</w:t>
      </w:r>
      <w:r w:rsidR="00A233DC" w:rsidRPr="00DF2BB6">
        <w:rPr>
          <w:rFonts w:ascii="Candara" w:hAnsi="Candara"/>
          <w:bCs/>
        </w:rPr>
        <w:t>ιωμάτων των μαθητών μας και του</w:t>
      </w:r>
      <w:r w:rsidRPr="00DF2BB6">
        <w:rPr>
          <w:rFonts w:ascii="Candara" w:hAnsi="Candara"/>
          <w:bCs/>
        </w:rPr>
        <w:t xml:space="preserve"> σχολείου της ολόπλευρης γνώσης και της παιδαγωγικής ελευθερίας.</w:t>
      </w:r>
    </w:p>
    <w:p w:rsidR="00D16740" w:rsidRPr="00DF2BB6" w:rsidRDefault="00D430FD" w:rsidP="00985B57">
      <w:pPr>
        <w:pStyle w:val="Web1"/>
        <w:spacing w:before="0" w:beforeAutospacing="0" w:after="60" w:afterAutospacing="0" w:line="259" w:lineRule="auto"/>
        <w:ind w:left="-425" w:right="-425" w:firstLine="1145"/>
        <w:jc w:val="both"/>
        <w:rPr>
          <w:rFonts w:ascii="Candara" w:hAnsi="Candara"/>
        </w:rPr>
      </w:pPr>
      <w:r w:rsidRPr="00DF2BB6">
        <w:rPr>
          <w:rFonts w:ascii="Candara" w:hAnsi="Candara"/>
          <w:b/>
          <w:bCs/>
        </w:rPr>
        <w:t>Το Δ.Σ. της Δ.Ο.Ε. χαιρετίζει τους χιλιάδες εκπαιδευτικούς σε όλη τη χώρα</w:t>
      </w:r>
      <w:r w:rsidRPr="00DF2BB6">
        <w:rPr>
          <w:rFonts w:ascii="Candara" w:hAnsi="Candara"/>
        </w:rPr>
        <w:t xml:space="preserve"> οι οποίοι αψηφώντας την εκστρατεία τρομοκράτησης εναντίον τους από την πολιτική ηγεσία του Υ.ΠΑΙ.Θ., </w:t>
      </w:r>
      <w:r w:rsidRPr="00DF2BB6">
        <w:rPr>
          <w:rFonts w:ascii="Candara" w:hAnsi="Candara"/>
          <w:b/>
          <w:bCs/>
        </w:rPr>
        <w:t>συμμετέχουν δυναμικά στην απεργία αποχή</w:t>
      </w:r>
      <w:r w:rsidRPr="00DF2BB6">
        <w:rPr>
          <w:rFonts w:ascii="Candara" w:hAnsi="Candara"/>
        </w:rPr>
        <w:t xml:space="preserve"> ενάντια στην αντιπαιδαγωγική και καταστροφική για το δημόσιο σχολείο, </w:t>
      </w:r>
      <w:r w:rsidRPr="00DF2BB6">
        <w:rPr>
          <w:rFonts w:ascii="Candara" w:hAnsi="Candara"/>
          <w:b/>
          <w:bCs/>
        </w:rPr>
        <w:t xml:space="preserve">«εσωτερική κι εξωτερική αξιολόγηση των σχολικών μονάδων» </w:t>
      </w:r>
      <w:r w:rsidRPr="00DF2BB6">
        <w:rPr>
          <w:rFonts w:ascii="Candara" w:hAnsi="Candara"/>
        </w:rPr>
        <w:t xml:space="preserve">που επιχειρεί να επιβάλει, η Υπουργός Παιδείας. </w:t>
      </w:r>
    </w:p>
    <w:p w:rsidR="00D430FD" w:rsidRPr="00DF2BB6" w:rsidRDefault="00D16740" w:rsidP="00985B57">
      <w:pPr>
        <w:pStyle w:val="Web1"/>
        <w:spacing w:before="0" w:beforeAutospacing="0" w:after="60" w:afterAutospacing="0" w:line="259" w:lineRule="auto"/>
        <w:ind w:left="-425" w:right="-425" w:firstLine="1145"/>
        <w:jc w:val="both"/>
        <w:rPr>
          <w:rFonts w:ascii="Candara" w:hAnsi="Candara"/>
        </w:rPr>
      </w:pPr>
      <w:r w:rsidRPr="00DF2BB6">
        <w:rPr>
          <w:rFonts w:ascii="Candara" w:hAnsi="Candara"/>
        </w:rPr>
        <w:t>Η πολιτική ηγεσία του Υ.ΠΑΙ.Θ, η οποία κατάργησε τον θεσμό του Αιρετού εκπροσώπου των εργαζόμενων, ο οποίος είχε εκατό χρόνια ζωής και λειτουργεί τα υπηρεσιακά συμβούλια με δοτά μέλη, έ</w:t>
      </w:r>
      <w:r w:rsidR="00D430FD" w:rsidRPr="00DF2BB6">
        <w:rPr>
          <w:rFonts w:ascii="Candara" w:hAnsi="Candara"/>
        </w:rPr>
        <w:t>πειτα από  μήνες</w:t>
      </w:r>
      <w:r w:rsidR="00EC2568" w:rsidRPr="00DF2BB6">
        <w:rPr>
          <w:rFonts w:ascii="Candara" w:hAnsi="Candara"/>
        </w:rPr>
        <w:t xml:space="preserve"> άθλιων εκφοβισμών και απειλών,</w:t>
      </w:r>
      <w:r w:rsidR="00D430FD" w:rsidRPr="00DF2BB6">
        <w:rPr>
          <w:rFonts w:ascii="Candara" w:hAnsi="Candara"/>
        </w:rPr>
        <w:t xml:space="preserve"> ομολογεί την ήττα της και το αδιαμφισβήτητο γεγονός ότι οι εκπαιδευτικοί, στη συντριπτική τους πλειοψηφία, διαφωνούν κάθετα με την κατηγοριοποίηση των σχολείων, την καταπάτηση των μορφωτικών δικαιωμάτων των μαθητών και τις εκτρωματικές διαδικασίες που επιβάλλει στο έργο των σχολείων. Το Υπουργείο Παιδείας επιλέγει με τη στάση του να βάλει απέναντι το σύνολο των εκπαιδευτικών, των μαθητών και των γονιών.</w:t>
      </w:r>
    </w:p>
    <w:p w:rsidR="00534E2F" w:rsidRPr="00DF2BB6" w:rsidRDefault="00534E2F" w:rsidP="00985B57">
      <w:pPr>
        <w:pStyle w:val="Web1"/>
        <w:spacing w:before="0" w:beforeAutospacing="0" w:after="60" w:afterAutospacing="0" w:line="259" w:lineRule="auto"/>
        <w:ind w:left="-425" w:right="-425" w:firstLine="1145"/>
        <w:jc w:val="both"/>
        <w:rPr>
          <w:rFonts w:ascii="Candara" w:hAnsi="Candara"/>
          <w:bCs/>
          <w:strike/>
        </w:rPr>
      </w:pPr>
      <w:r w:rsidRPr="00DF2BB6">
        <w:rPr>
          <w:rFonts w:ascii="Candara" w:hAnsi="Candara"/>
          <w:bCs/>
        </w:rPr>
        <w:t xml:space="preserve">Τα ζητήματα της μόρφωσης και της δημόσιας καθολικής εκπαίδευσης, της ύπαρξης του δημόσιου σχολείου και της εργασίας μας, </w:t>
      </w:r>
      <w:r w:rsidR="0094380A" w:rsidRPr="00DF2BB6">
        <w:rPr>
          <w:rFonts w:ascii="Candara" w:hAnsi="Candara"/>
          <w:bCs/>
        </w:rPr>
        <w:t>η αποτροπή της υλοποίησης της</w:t>
      </w:r>
      <w:r w:rsidR="0094380A" w:rsidRPr="00DF2BB6">
        <w:rPr>
          <w:rFonts w:ascii="Candara" w:hAnsi="Candara"/>
        </w:rPr>
        <w:t xml:space="preserve"> </w:t>
      </w:r>
      <w:r w:rsidR="0094380A" w:rsidRPr="00DF2BB6">
        <w:rPr>
          <w:rFonts w:ascii="Candara" w:hAnsi="Candara"/>
          <w:bCs/>
        </w:rPr>
        <w:t>αντιπαιδαγωγικής και καταστροφικής για το δημόσιο σχολείο «εσωτερική</w:t>
      </w:r>
      <w:r w:rsidR="00D430FD" w:rsidRPr="00DF2BB6">
        <w:rPr>
          <w:rFonts w:ascii="Candara" w:hAnsi="Candara"/>
          <w:bCs/>
        </w:rPr>
        <w:t>ς</w:t>
      </w:r>
      <w:r w:rsidR="0094380A" w:rsidRPr="00DF2BB6">
        <w:rPr>
          <w:rFonts w:ascii="Candara" w:hAnsi="Candara"/>
          <w:bCs/>
        </w:rPr>
        <w:t xml:space="preserve"> κ</w:t>
      </w:r>
      <w:r w:rsidR="00D430FD" w:rsidRPr="00DF2BB6">
        <w:rPr>
          <w:rFonts w:ascii="Candara" w:hAnsi="Candara"/>
          <w:bCs/>
        </w:rPr>
        <w:t>αι</w:t>
      </w:r>
      <w:r w:rsidR="0094380A" w:rsidRPr="00DF2BB6">
        <w:rPr>
          <w:rFonts w:ascii="Candara" w:hAnsi="Candara"/>
          <w:bCs/>
        </w:rPr>
        <w:t xml:space="preserve"> εξωτερική</w:t>
      </w:r>
      <w:r w:rsidR="00D430FD" w:rsidRPr="00DF2BB6">
        <w:rPr>
          <w:rFonts w:ascii="Candara" w:hAnsi="Candara"/>
          <w:bCs/>
        </w:rPr>
        <w:t>ς</w:t>
      </w:r>
      <w:r w:rsidR="0094380A" w:rsidRPr="00DF2BB6">
        <w:rPr>
          <w:rFonts w:ascii="Candara" w:hAnsi="Candara"/>
          <w:bCs/>
        </w:rPr>
        <w:t xml:space="preserve"> αξιολόγηση</w:t>
      </w:r>
      <w:r w:rsidR="00D430FD" w:rsidRPr="00DF2BB6">
        <w:rPr>
          <w:rFonts w:ascii="Candara" w:hAnsi="Candara"/>
          <w:bCs/>
        </w:rPr>
        <w:t>ς</w:t>
      </w:r>
      <w:r w:rsidR="0094380A" w:rsidRPr="00DF2BB6">
        <w:rPr>
          <w:rFonts w:ascii="Candara" w:hAnsi="Candara"/>
          <w:bCs/>
        </w:rPr>
        <w:t xml:space="preserve"> των σχολικών μονάδων» που επιχειρεί να επιβάλει το Υ</w:t>
      </w:r>
      <w:r w:rsidR="00C24271" w:rsidRPr="00DF2BB6">
        <w:rPr>
          <w:rFonts w:ascii="Candara" w:hAnsi="Candara"/>
          <w:bCs/>
        </w:rPr>
        <w:t>.</w:t>
      </w:r>
      <w:r w:rsidR="0094380A" w:rsidRPr="00DF2BB6">
        <w:rPr>
          <w:rFonts w:ascii="Candara" w:hAnsi="Candara"/>
          <w:bCs/>
        </w:rPr>
        <w:t>ΠΑΙ</w:t>
      </w:r>
      <w:r w:rsidR="00C24271" w:rsidRPr="00DF2BB6">
        <w:rPr>
          <w:rFonts w:ascii="Candara" w:hAnsi="Candara"/>
          <w:bCs/>
        </w:rPr>
        <w:t>.</w:t>
      </w:r>
      <w:r w:rsidR="0094380A" w:rsidRPr="00DF2BB6">
        <w:rPr>
          <w:rFonts w:ascii="Candara" w:hAnsi="Candara"/>
          <w:bCs/>
        </w:rPr>
        <w:t>Θ</w:t>
      </w:r>
      <w:r w:rsidR="00C24271" w:rsidRPr="00DF2BB6">
        <w:rPr>
          <w:rFonts w:ascii="Candara" w:hAnsi="Candara"/>
          <w:bCs/>
        </w:rPr>
        <w:t>.</w:t>
      </w:r>
      <w:r w:rsidR="00D430FD" w:rsidRPr="00DF2BB6">
        <w:rPr>
          <w:rFonts w:ascii="Candara" w:hAnsi="Candara"/>
          <w:bCs/>
        </w:rPr>
        <w:t>,</w:t>
      </w:r>
      <w:r w:rsidR="0094380A" w:rsidRPr="00DF2BB6">
        <w:rPr>
          <w:rFonts w:ascii="Candara" w:hAnsi="Candara"/>
          <w:bCs/>
        </w:rPr>
        <w:t xml:space="preserve"> </w:t>
      </w:r>
      <w:r w:rsidRPr="00DF2BB6">
        <w:rPr>
          <w:rFonts w:ascii="Candara" w:hAnsi="Candara"/>
          <w:bCs/>
        </w:rPr>
        <w:t>αφορούν όλη την κοινωνία, αποτελούν ζητήματα καθημερινού αγώνα-διαπάλης όπως  έχ</w:t>
      </w:r>
      <w:r w:rsidR="00D430FD" w:rsidRPr="00DF2BB6">
        <w:rPr>
          <w:rFonts w:ascii="Candara" w:hAnsi="Candara"/>
          <w:bCs/>
        </w:rPr>
        <w:t>ει</w:t>
      </w:r>
      <w:r w:rsidRPr="00DF2BB6">
        <w:rPr>
          <w:rFonts w:ascii="Candara" w:hAnsi="Candara"/>
          <w:bCs/>
        </w:rPr>
        <w:t xml:space="preserve"> αποδείξει </w:t>
      </w:r>
      <w:r w:rsidR="00D430FD" w:rsidRPr="00DF2BB6">
        <w:rPr>
          <w:rFonts w:ascii="Candara" w:hAnsi="Candara"/>
          <w:bCs/>
        </w:rPr>
        <w:t xml:space="preserve">η εκπαιδευτική κοινότητα </w:t>
      </w:r>
      <w:r w:rsidRPr="00DF2BB6">
        <w:rPr>
          <w:rFonts w:ascii="Candara" w:hAnsi="Candara"/>
          <w:bCs/>
        </w:rPr>
        <w:t>στις σχολικές μας τάξεις</w:t>
      </w:r>
      <w:r w:rsidR="00D16740" w:rsidRPr="00DF2BB6">
        <w:rPr>
          <w:rFonts w:ascii="Candara" w:hAnsi="Candara"/>
          <w:bCs/>
        </w:rPr>
        <w:t>.</w:t>
      </w:r>
      <w:r w:rsidRPr="00DF2BB6">
        <w:rPr>
          <w:rFonts w:ascii="Candara" w:hAnsi="Candara"/>
          <w:bCs/>
        </w:rPr>
        <w:t xml:space="preserve"> </w:t>
      </w:r>
    </w:p>
    <w:p w:rsidR="00534E2F" w:rsidRPr="00DF2BB6" w:rsidRDefault="0094380A" w:rsidP="00985B57">
      <w:pPr>
        <w:pStyle w:val="Web1"/>
        <w:spacing w:before="0" w:beforeAutospacing="0" w:after="60" w:afterAutospacing="0" w:line="259" w:lineRule="auto"/>
        <w:ind w:left="-425" w:right="-425" w:firstLine="1145"/>
        <w:jc w:val="both"/>
        <w:rPr>
          <w:rFonts w:ascii="Candara" w:hAnsi="Candara"/>
          <w:bCs/>
        </w:rPr>
      </w:pPr>
      <w:r w:rsidRPr="00DF2BB6">
        <w:rPr>
          <w:rFonts w:ascii="Candara" w:hAnsi="Candara"/>
          <w:b/>
        </w:rPr>
        <w:lastRenderedPageBreak/>
        <w:t>Ο νικηφόρος αγώνας του κλάδου</w:t>
      </w:r>
      <w:r w:rsidRPr="00DF2BB6">
        <w:rPr>
          <w:rFonts w:ascii="Candara" w:hAnsi="Candara"/>
          <w:bCs/>
        </w:rPr>
        <w:t xml:space="preserve"> ενάντια στην αξιολόγηση-χειραγώγηση του Π.Δ. 152/2013 και του ν.4024/2011 καθώς και το συντριπτικό ποσοστό του 95% της συμμετοχής στην απεργία αποχή από την Υ.Α. «Συλλογικός προγραμματισμός, εσωτερική και εξωτερική αξιολόγηση των σχολικών μονάδων ως προς το εκπαιδευτικό τους έργο» (του Ν.4692/2020) αποτελούν παρακαταθήκη και οδηγό μας.</w:t>
      </w:r>
    </w:p>
    <w:p w:rsidR="00985B57" w:rsidRPr="00DF2BB6" w:rsidRDefault="00985B57" w:rsidP="00985B57">
      <w:pPr>
        <w:pStyle w:val="Web1"/>
        <w:spacing w:before="0" w:beforeAutospacing="0" w:after="60" w:afterAutospacing="0" w:line="259" w:lineRule="auto"/>
        <w:ind w:left="-425" w:right="-425" w:firstLine="1145"/>
        <w:jc w:val="both"/>
        <w:rPr>
          <w:rFonts w:ascii="Candara" w:hAnsi="Candara"/>
          <w:bCs/>
        </w:rPr>
      </w:pPr>
      <w:r w:rsidRPr="00DF2BB6">
        <w:rPr>
          <w:rFonts w:ascii="Candara" w:hAnsi="Candara"/>
          <w:bCs/>
        </w:rPr>
        <w:t xml:space="preserve">Η </w:t>
      </w:r>
      <w:r w:rsidR="00D16740" w:rsidRPr="00DF2BB6">
        <w:rPr>
          <w:rFonts w:ascii="Candara" w:hAnsi="Candara"/>
          <w:bCs/>
        </w:rPr>
        <w:t xml:space="preserve">πάλη για </w:t>
      </w:r>
      <w:r w:rsidRPr="00DF2BB6">
        <w:rPr>
          <w:rFonts w:ascii="Candara" w:hAnsi="Candara"/>
          <w:bCs/>
        </w:rPr>
        <w:t>ακύρωση-ανατροπή και κατάργηση του ν. Χατζηδάκη που επιδιώκει να βάλει στο γύψο τη συνδικαλιστική δράση, τους αγώνες και τις απεργίες και την ίδια τη συλλογική λειτουργία των σωματείων</w:t>
      </w:r>
      <w:r w:rsidR="00534E2F" w:rsidRPr="00DF2BB6">
        <w:rPr>
          <w:rFonts w:ascii="Candara" w:hAnsi="Candara"/>
          <w:bCs/>
        </w:rPr>
        <w:t xml:space="preserve"> </w:t>
      </w:r>
      <w:r w:rsidRPr="00DF2BB6">
        <w:rPr>
          <w:rFonts w:ascii="Candara" w:hAnsi="Candara"/>
          <w:bCs/>
        </w:rPr>
        <w:t>αποτελεί</w:t>
      </w:r>
      <w:r w:rsidR="00534E2F" w:rsidRPr="00DF2BB6">
        <w:rPr>
          <w:rFonts w:ascii="Candara" w:hAnsi="Candara"/>
          <w:bCs/>
        </w:rPr>
        <w:t xml:space="preserve"> καθοριστικό ζήτημα για </w:t>
      </w:r>
      <w:r w:rsidR="005819FE" w:rsidRPr="00DF2BB6">
        <w:rPr>
          <w:rFonts w:ascii="Candara" w:hAnsi="Candara"/>
          <w:b/>
        </w:rPr>
        <w:t xml:space="preserve">όλο το </w:t>
      </w:r>
      <w:r w:rsidR="0094380A" w:rsidRPr="00DF2BB6">
        <w:rPr>
          <w:rFonts w:ascii="Candara" w:hAnsi="Candara"/>
          <w:b/>
        </w:rPr>
        <w:t>δημοσιοϋπαλληλικό, εκπαιδευτικό και συνδικαλιστικό</w:t>
      </w:r>
      <w:r w:rsidR="005819FE" w:rsidRPr="00DF2BB6">
        <w:rPr>
          <w:rFonts w:ascii="Candara" w:hAnsi="Candara"/>
          <w:bCs/>
        </w:rPr>
        <w:t xml:space="preserve"> </w:t>
      </w:r>
      <w:r w:rsidR="005819FE" w:rsidRPr="00DF2BB6">
        <w:rPr>
          <w:rFonts w:ascii="Candara" w:hAnsi="Candara"/>
          <w:b/>
        </w:rPr>
        <w:t>κίνημα</w:t>
      </w:r>
      <w:r w:rsidR="005819FE" w:rsidRPr="00DF2BB6">
        <w:rPr>
          <w:rFonts w:ascii="Candara" w:hAnsi="Candara"/>
          <w:bCs/>
        </w:rPr>
        <w:t xml:space="preserve"> </w:t>
      </w:r>
      <w:r w:rsidRPr="00DF2BB6">
        <w:rPr>
          <w:rFonts w:ascii="Candara" w:hAnsi="Candara"/>
          <w:bCs/>
        </w:rPr>
        <w:t xml:space="preserve">και τα εργασιακά δικαιώματα όλων των συναδέλφων. </w:t>
      </w:r>
      <w:r w:rsidR="00723DCB" w:rsidRPr="00DF2BB6">
        <w:rPr>
          <w:rFonts w:ascii="Candara" w:hAnsi="Candara"/>
          <w:bCs/>
        </w:rPr>
        <w:t>Η ανατροπή του ν. Χατζηδάκη είναι όρος για την νικηφόρα ανάπτυξη των αγώνων στην Παιδεία ενάντια στο σχολείο της αγοράς</w:t>
      </w:r>
      <w:r w:rsidR="00D430FD" w:rsidRPr="00DF2BB6">
        <w:rPr>
          <w:rFonts w:ascii="Candara" w:hAnsi="Candara"/>
          <w:bCs/>
        </w:rPr>
        <w:t xml:space="preserve">, </w:t>
      </w:r>
      <w:r w:rsidR="00723DCB" w:rsidRPr="00DF2BB6">
        <w:rPr>
          <w:rFonts w:ascii="Candara" w:hAnsi="Candara"/>
          <w:bCs/>
        </w:rPr>
        <w:t>των νόμων Κεραμέως και την καταστολή που εκδηλώνεται μέσα και έξω από το σχολείο και στην κοινωνία.</w:t>
      </w:r>
      <w:r w:rsidRPr="00DF2BB6">
        <w:rPr>
          <w:rFonts w:ascii="Candara" w:hAnsi="Candara"/>
          <w:bCs/>
        </w:rPr>
        <w:tab/>
      </w:r>
    </w:p>
    <w:p w:rsidR="00FF4ADC" w:rsidRPr="00DF2BB6" w:rsidRDefault="00FF4ADC" w:rsidP="00985B57">
      <w:pPr>
        <w:pStyle w:val="Web1"/>
        <w:spacing w:before="0" w:beforeAutospacing="0" w:after="60" w:afterAutospacing="0" w:line="259" w:lineRule="auto"/>
        <w:ind w:left="-425" w:right="-425" w:firstLine="1145"/>
        <w:jc w:val="both"/>
        <w:rPr>
          <w:rFonts w:ascii="Candara" w:hAnsi="Candara"/>
          <w:bCs/>
        </w:rPr>
      </w:pPr>
      <w:r w:rsidRPr="00DF2BB6">
        <w:rPr>
          <w:rFonts w:ascii="Candara" w:hAnsi="Candara"/>
          <w:bCs/>
        </w:rPr>
        <w:t>Απέναντι στην επίθεση που δέχεται η εκπαίδευση και το δημόσιο σχολείο, απέναντι στις απειλές του ΥΠΑΙΘ</w:t>
      </w:r>
      <w:r w:rsidR="00D16740" w:rsidRPr="00DF2BB6">
        <w:rPr>
          <w:rFonts w:ascii="Candara" w:hAnsi="Candara"/>
          <w:bCs/>
        </w:rPr>
        <w:t>,</w:t>
      </w:r>
      <w:r w:rsidRPr="00DF2BB6">
        <w:rPr>
          <w:rFonts w:ascii="Candara" w:hAnsi="Candara"/>
          <w:bCs/>
        </w:rPr>
        <w:t xml:space="preserve"> με οδηγό την περήφανη στάση και συμμετοχή των εκπαιδευτικών στην Απεργία-Αποχή </w:t>
      </w:r>
      <w:r w:rsidR="00985B57" w:rsidRPr="00DF2BB6">
        <w:rPr>
          <w:rFonts w:ascii="Candara" w:hAnsi="Candara"/>
          <w:bCs/>
        </w:rPr>
        <w:t>από τις διαδικασίες εσωτερικής και εξωτερικής αξιολόγησης, το Δ.Σ. της Δ.Ο.Ε.</w:t>
      </w:r>
      <w:r w:rsidRPr="00DF2BB6">
        <w:rPr>
          <w:rFonts w:ascii="Candara" w:hAnsi="Candara"/>
          <w:bCs/>
        </w:rPr>
        <w:t xml:space="preserve"> </w:t>
      </w:r>
      <w:r w:rsidR="00985B57" w:rsidRPr="00DF2BB6">
        <w:rPr>
          <w:rFonts w:ascii="Candara" w:hAnsi="Candara"/>
          <w:b/>
        </w:rPr>
        <w:t>κηρύσσει</w:t>
      </w:r>
      <w:r w:rsidRPr="00DF2BB6">
        <w:rPr>
          <w:rFonts w:ascii="Candara" w:hAnsi="Candara"/>
          <w:b/>
        </w:rPr>
        <w:t xml:space="preserve"> 24ωρη ΑΠΕΡΓΙΑ τη Δευτέρα 11 Οκτωβρίου. </w:t>
      </w:r>
    </w:p>
    <w:p w:rsidR="00FF4ADC" w:rsidRPr="00DF2BB6" w:rsidRDefault="00FF4ADC" w:rsidP="00985B57">
      <w:pPr>
        <w:pStyle w:val="Web1"/>
        <w:spacing w:before="0" w:beforeAutospacing="0" w:after="60" w:afterAutospacing="0" w:line="259" w:lineRule="auto"/>
        <w:ind w:left="-425" w:right="-425" w:firstLine="1145"/>
        <w:jc w:val="both"/>
        <w:rPr>
          <w:rFonts w:ascii="Candara" w:hAnsi="Candara"/>
          <w:bCs/>
        </w:rPr>
      </w:pPr>
      <w:r w:rsidRPr="00DF2BB6">
        <w:rPr>
          <w:rFonts w:ascii="Candara" w:hAnsi="Candara"/>
          <w:b/>
        </w:rPr>
        <w:t>Καλούμε</w:t>
      </w:r>
      <w:r w:rsidRPr="00DF2BB6">
        <w:rPr>
          <w:rFonts w:ascii="Candara" w:hAnsi="Candara"/>
          <w:bCs/>
        </w:rPr>
        <w:t xml:space="preserve"> τους γονείς, τους μαθητές, τους φοιτητές και όλους τους εργαζόμενους να </w:t>
      </w:r>
      <w:proofErr w:type="spellStart"/>
      <w:r w:rsidRPr="00DF2BB6">
        <w:rPr>
          <w:rFonts w:ascii="Candara" w:hAnsi="Candara"/>
          <w:bCs/>
        </w:rPr>
        <w:t>συστρατευτούν</w:t>
      </w:r>
      <w:proofErr w:type="spellEnd"/>
      <w:r w:rsidRPr="00DF2BB6">
        <w:rPr>
          <w:rFonts w:ascii="Candara" w:hAnsi="Candara"/>
          <w:bCs/>
        </w:rPr>
        <w:t xml:space="preserve"> μαζί με την εκπαίδευση στη μάχη για την υπεράσπιση του</w:t>
      </w:r>
      <w:r w:rsidR="00985B57" w:rsidRPr="00DF2BB6">
        <w:rPr>
          <w:rFonts w:ascii="Candara" w:hAnsi="Candara"/>
          <w:bCs/>
        </w:rPr>
        <w:t xml:space="preserve"> δημόσιου</w:t>
      </w:r>
      <w:r w:rsidRPr="00DF2BB6">
        <w:rPr>
          <w:rFonts w:ascii="Candara" w:hAnsi="Candara"/>
          <w:bCs/>
        </w:rPr>
        <w:t xml:space="preserve"> σχολείου</w:t>
      </w:r>
      <w:r w:rsidR="00985B57" w:rsidRPr="00DF2BB6">
        <w:rPr>
          <w:rFonts w:ascii="Candara" w:hAnsi="Candara"/>
          <w:bCs/>
        </w:rPr>
        <w:t xml:space="preserve">, </w:t>
      </w:r>
      <w:r w:rsidRPr="00DF2BB6">
        <w:rPr>
          <w:rFonts w:ascii="Candara" w:hAnsi="Candara"/>
          <w:bCs/>
        </w:rPr>
        <w:t>της κοινωνίας</w:t>
      </w:r>
      <w:r w:rsidR="00985B57" w:rsidRPr="00DF2BB6">
        <w:rPr>
          <w:rFonts w:ascii="Candara" w:hAnsi="Candara"/>
          <w:bCs/>
        </w:rPr>
        <w:t xml:space="preserve"> και των εργασιακών δικαιωμάτων</w:t>
      </w:r>
      <w:bookmarkStart w:id="0" w:name="_GoBack"/>
      <w:bookmarkEnd w:id="0"/>
    </w:p>
    <w:p w:rsidR="00FF4ADC" w:rsidRPr="00DF2BB6" w:rsidRDefault="00FF4ADC" w:rsidP="00FF4ADC">
      <w:pPr>
        <w:pStyle w:val="Web1"/>
        <w:spacing w:before="0" w:beforeAutospacing="0" w:after="60" w:afterAutospacing="0" w:line="259" w:lineRule="auto"/>
        <w:ind w:left="-425" w:right="-425"/>
        <w:jc w:val="both"/>
        <w:rPr>
          <w:rFonts w:ascii="Candara" w:hAnsi="Candara"/>
          <w:bCs/>
        </w:rPr>
      </w:pPr>
    </w:p>
    <w:p w:rsidR="00534E2F" w:rsidRDefault="00534E2F" w:rsidP="00FF4ADC">
      <w:pPr>
        <w:pStyle w:val="Web1"/>
        <w:spacing w:before="0" w:beforeAutospacing="0" w:after="60" w:afterAutospacing="0" w:line="259" w:lineRule="auto"/>
        <w:ind w:left="-425" w:right="-425"/>
        <w:jc w:val="center"/>
        <w:rPr>
          <w:rFonts w:ascii="Candara" w:hAnsi="Candara" w:cs="Open Sans"/>
          <w:b/>
          <w:bCs/>
          <w:shd w:val="clear" w:color="auto" w:fill="FFFFFF"/>
        </w:rPr>
      </w:pPr>
      <w:r w:rsidRPr="00DF2BB6">
        <w:rPr>
          <w:rFonts w:ascii="Candara" w:hAnsi="Candara" w:cs="Open Sans"/>
          <w:b/>
          <w:bCs/>
          <w:shd w:val="clear" w:color="auto" w:fill="FFFFFF"/>
        </w:rPr>
        <w:t>Η μαζικότητα, η ενότητα και η καθολική συμμετοχή στην απεργία</w:t>
      </w:r>
      <w:r w:rsidR="00FF4ADC" w:rsidRPr="00DF2BB6">
        <w:rPr>
          <w:rFonts w:ascii="Candara" w:hAnsi="Candara" w:cs="Open Sans"/>
          <w:b/>
          <w:bCs/>
          <w:shd w:val="clear" w:color="auto" w:fill="FFFFFF"/>
        </w:rPr>
        <w:t xml:space="preserve"> και στον ανυποχώρητο αγώνα</w:t>
      </w:r>
      <w:r w:rsidRPr="00DF2BB6">
        <w:rPr>
          <w:rFonts w:ascii="Candara" w:hAnsi="Candara" w:cs="Open Sans"/>
          <w:b/>
          <w:bCs/>
          <w:shd w:val="clear" w:color="auto" w:fill="FFFFFF"/>
        </w:rPr>
        <w:t xml:space="preserve"> </w:t>
      </w:r>
      <w:r w:rsidR="00FF4ADC" w:rsidRPr="00DF2BB6">
        <w:rPr>
          <w:rFonts w:ascii="Candara" w:hAnsi="Candara" w:cs="Open Sans"/>
          <w:b/>
          <w:bCs/>
          <w:shd w:val="clear" w:color="auto" w:fill="FFFFFF"/>
        </w:rPr>
        <w:t>θα βάλουν φραγμό σ</w:t>
      </w:r>
      <w:r w:rsidRPr="00DF2BB6">
        <w:rPr>
          <w:rFonts w:ascii="Candara" w:hAnsi="Candara" w:cs="Open Sans"/>
          <w:b/>
          <w:bCs/>
          <w:shd w:val="clear" w:color="auto" w:fill="FFFFFF"/>
        </w:rPr>
        <w:t xml:space="preserve">την υλοποίηση των </w:t>
      </w:r>
      <w:proofErr w:type="spellStart"/>
      <w:r w:rsidRPr="00DF2BB6">
        <w:rPr>
          <w:rFonts w:ascii="Candara" w:hAnsi="Candara" w:cs="Open Sans"/>
          <w:b/>
          <w:bCs/>
          <w:shd w:val="clear" w:color="auto" w:fill="FFFFFF"/>
        </w:rPr>
        <w:t>αντιεκπαιδευτικών</w:t>
      </w:r>
      <w:proofErr w:type="spellEnd"/>
      <w:r w:rsidRPr="00DF2BB6">
        <w:rPr>
          <w:rFonts w:ascii="Candara" w:hAnsi="Candara" w:cs="Open Sans"/>
          <w:b/>
          <w:bCs/>
          <w:shd w:val="clear" w:color="auto" w:fill="FFFFFF"/>
        </w:rPr>
        <w:t xml:space="preserve"> </w:t>
      </w:r>
      <w:r w:rsidR="00FF4ADC" w:rsidRPr="00DF2BB6">
        <w:rPr>
          <w:rFonts w:ascii="Candara" w:hAnsi="Candara" w:cs="Open Sans"/>
          <w:b/>
          <w:bCs/>
          <w:shd w:val="clear" w:color="auto" w:fill="FFFFFF"/>
        </w:rPr>
        <w:t xml:space="preserve">και αντεργατικών </w:t>
      </w:r>
      <w:r w:rsidRPr="00DF2BB6">
        <w:rPr>
          <w:rFonts w:ascii="Candara" w:hAnsi="Candara" w:cs="Open Sans"/>
          <w:b/>
          <w:bCs/>
          <w:shd w:val="clear" w:color="auto" w:fill="FFFFFF"/>
        </w:rPr>
        <w:t>πολιτικών</w:t>
      </w:r>
      <w:r w:rsidR="00FF4ADC" w:rsidRPr="00DF2BB6">
        <w:rPr>
          <w:rFonts w:ascii="Candara" w:hAnsi="Candara" w:cs="Open Sans"/>
          <w:b/>
          <w:bCs/>
          <w:shd w:val="clear" w:color="auto" w:fill="FFFFFF"/>
        </w:rPr>
        <w:t>.</w:t>
      </w:r>
    </w:p>
    <w:p w:rsidR="00DF2BB6" w:rsidRDefault="00DF2BB6" w:rsidP="00FF4ADC">
      <w:pPr>
        <w:pStyle w:val="Web1"/>
        <w:spacing w:before="0" w:beforeAutospacing="0" w:after="60" w:afterAutospacing="0" w:line="259" w:lineRule="auto"/>
        <w:ind w:left="-425" w:right="-425"/>
        <w:jc w:val="center"/>
        <w:rPr>
          <w:rFonts w:ascii="Candara" w:hAnsi="Candara" w:cs="Open Sans"/>
          <w:b/>
          <w:bCs/>
          <w:shd w:val="clear" w:color="auto" w:fill="FFFFFF"/>
        </w:rPr>
      </w:pPr>
    </w:p>
    <w:p w:rsidR="00DF2BB6" w:rsidRPr="00DF2BB6" w:rsidRDefault="00DF2BB6" w:rsidP="00FF4ADC">
      <w:pPr>
        <w:pStyle w:val="Web1"/>
        <w:spacing w:before="0" w:beforeAutospacing="0" w:after="60" w:afterAutospacing="0" w:line="259" w:lineRule="auto"/>
        <w:ind w:left="-425" w:right="-425"/>
        <w:jc w:val="center"/>
        <w:rPr>
          <w:rFonts w:ascii="Candara" w:hAnsi="Candara"/>
          <w:b/>
          <w:bCs/>
        </w:rPr>
      </w:pPr>
      <w:r>
        <w:rPr>
          <w:rFonts w:ascii="Candara" w:hAnsi="Candara"/>
          <w:b/>
          <w:noProof/>
        </w:rPr>
        <w:drawing>
          <wp:inline distT="0" distB="0" distL="0" distR="0">
            <wp:extent cx="4152900" cy="1809750"/>
            <wp:effectExtent l="19050" t="0" r="0" b="0"/>
            <wp:docPr id="2" name="Εικόνα 4"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img766"/>
                    <pic:cNvPicPr>
                      <a:picLocks noChangeAspect="1" noChangeArrowheads="1"/>
                    </pic:cNvPicPr>
                  </pic:nvPicPr>
                  <pic:blipFill>
                    <a:blip r:embed="rId5"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sectPr w:rsidR="00DF2BB6" w:rsidRPr="00DF2BB6" w:rsidSect="00DF2BB6">
      <w:pgSz w:w="11906" w:h="16838"/>
      <w:pgMar w:top="1134" w:right="992" w:bottom="119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5ED6"/>
    <w:rsid w:val="00225F55"/>
    <w:rsid w:val="00475B27"/>
    <w:rsid w:val="00534E2F"/>
    <w:rsid w:val="005819FE"/>
    <w:rsid w:val="006C4B33"/>
    <w:rsid w:val="00723DCB"/>
    <w:rsid w:val="00901DB6"/>
    <w:rsid w:val="0094380A"/>
    <w:rsid w:val="00985B57"/>
    <w:rsid w:val="00A233DC"/>
    <w:rsid w:val="00B05ED6"/>
    <w:rsid w:val="00B40D2E"/>
    <w:rsid w:val="00C24271"/>
    <w:rsid w:val="00D16740"/>
    <w:rsid w:val="00D430FD"/>
    <w:rsid w:val="00DF2BB6"/>
    <w:rsid w:val="00EC2568"/>
    <w:rsid w:val="00FF4A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9F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1">
    <w:name w:val="Κανονικό (Web)1"/>
    <w:basedOn w:val="a"/>
    <w:semiHidden/>
    <w:qFormat/>
    <w:rsid w:val="005819FE"/>
    <w:pPr>
      <w:spacing w:before="100" w:beforeAutospacing="1" w:after="100" w:afterAutospacing="1" w:line="240" w:lineRule="auto"/>
    </w:pPr>
    <w:rPr>
      <w:rFonts w:ascii="Times New Roman" w:eastAsia="Times New Roman" w:hAnsi="Times New Roman"/>
      <w:sz w:val="24"/>
      <w:szCs w:val="24"/>
      <w:lang w:eastAsia="el-GR"/>
    </w:rPr>
  </w:style>
  <w:style w:type="paragraph" w:styleId="Web">
    <w:name w:val="Normal (Web)"/>
    <w:basedOn w:val="a"/>
    <w:uiPriority w:val="99"/>
    <w:unhideWhenUsed/>
    <w:rsid w:val="00DF2BB6"/>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Balloon Text"/>
    <w:basedOn w:val="a"/>
    <w:link w:val="Char"/>
    <w:uiPriority w:val="99"/>
    <w:semiHidden/>
    <w:unhideWhenUsed/>
    <w:rsid w:val="00DF2BB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F2BB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3167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Didaskaliki Omospondia</dc:creator>
  <cp:keywords/>
  <dc:description/>
  <cp:lastModifiedBy>doe11</cp:lastModifiedBy>
  <cp:revision>3</cp:revision>
  <dcterms:created xsi:type="dcterms:W3CDTF">2021-10-06T05:06:00Z</dcterms:created>
  <dcterms:modified xsi:type="dcterms:W3CDTF">2021-10-06T05:08:00Z</dcterms:modified>
</cp:coreProperties>
</file>