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06471B" w:rsidRPr="00AA68FB" w:rsidTr="00226A84">
        <w:tc>
          <w:tcPr>
            <w:tcW w:w="9648" w:type="dxa"/>
            <w:tcBorders>
              <w:top w:val="nil"/>
              <w:bottom w:val="nil"/>
            </w:tcBorders>
          </w:tcPr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06471B" w:rsidRPr="00764D32" w:rsidRDefault="0006471B" w:rsidP="00226A84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06471B" w:rsidRPr="00764D32" w:rsidRDefault="0006471B" w:rsidP="00226A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764D3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6" w:history="1">
              <w:r w:rsidRPr="00764D32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764D3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06471B" w:rsidRPr="00764D32" w:rsidRDefault="0006471B" w:rsidP="0006471B">
      <w:pPr>
        <w:spacing w:after="0" w:line="12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06471B" w:rsidRPr="00C25C8B" w:rsidRDefault="0006471B" w:rsidP="000647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764D32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 xml:space="preserve">    </w:t>
      </w:r>
      <w:r w:rsidR="00D3303A">
        <w:rPr>
          <w:rFonts w:ascii="Times New Roman" w:eastAsia="Times New Roman" w:hAnsi="Times New Roman" w:cs="Times New Roman"/>
          <w:color w:val="000000"/>
          <w:lang w:eastAsia="el-GR"/>
        </w:rPr>
        <w:t>ΠΕΙΡΑΙΑΣ 13</w:t>
      </w:r>
      <w:r w:rsidR="000C3F48">
        <w:rPr>
          <w:rFonts w:ascii="Times New Roman" w:eastAsia="Times New Roman" w:hAnsi="Times New Roman" w:cs="Times New Roman"/>
          <w:color w:val="000000"/>
          <w:lang w:eastAsia="el-GR"/>
        </w:rPr>
        <w:t>/02</w:t>
      </w:r>
      <w:r w:rsidRPr="00C25C8B">
        <w:rPr>
          <w:rFonts w:ascii="Times New Roman" w:eastAsia="Times New Roman" w:hAnsi="Times New Roman" w:cs="Times New Roman"/>
          <w:color w:val="000000"/>
          <w:lang w:eastAsia="el-GR"/>
        </w:rPr>
        <w:t>/2024, Α.Π:</w:t>
      </w:r>
      <w:r w:rsidRPr="00C25C8B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0C3F48" w:rsidRPr="00B4725D">
        <w:rPr>
          <w:rFonts w:ascii="Times New Roman" w:eastAsia="Times New Roman" w:hAnsi="Times New Roman" w:cs="Times New Roman"/>
          <w:lang w:eastAsia="el-GR"/>
        </w:rPr>
        <w:t>2</w:t>
      </w:r>
      <w:r w:rsidR="00D3303A" w:rsidRPr="00AA68FB">
        <w:rPr>
          <w:rFonts w:ascii="Times New Roman" w:eastAsia="Times New Roman" w:hAnsi="Times New Roman" w:cs="Times New Roman"/>
          <w:lang w:eastAsia="el-GR"/>
        </w:rPr>
        <w:t>8</w:t>
      </w:r>
      <w:r w:rsidRPr="00C25C8B">
        <w:rPr>
          <w:rFonts w:ascii="Times New Roman" w:eastAsia="Times New Roman" w:hAnsi="Times New Roman" w:cs="Times New Roman"/>
          <w:b/>
          <w:lang w:eastAsia="el-GR"/>
        </w:rPr>
        <w:t xml:space="preserve">      </w:t>
      </w:r>
    </w:p>
    <w:p w:rsidR="0006471B" w:rsidRPr="00764D32" w:rsidRDefault="0006471B" w:rsidP="0006471B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06471B" w:rsidRDefault="0006471B" w:rsidP="0006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764D32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ΠΡΟΣ: ΤΑ ΜΕΛΗ ΤΟΥ ΣΥΛΛΟΓΟΥ</w:t>
      </w:r>
    </w:p>
    <w:p w:rsidR="0006471B" w:rsidRDefault="0006471B" w:rsidP="000647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D94084" w:rsidRPr="0038669F" w:rsidRDefault="00926AB4" w:rsidP="0081604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Πέμπτη 15</w:t>
      </w:r>
      <w:r w:rsidR="004837AC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 Φεβρουαρίου 2024</w:t>
      </w:r>
    </w:p>
    <w:p w:rsidR="00286B6B" w:rsidRDefault="002354FA" w:rsidP="0081604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ΣΥΝΕΧΙΖΟΥΜΕ!</w:t>
      </w:r>
    </w:p>
    <w:p w:rsidR="00D94084" w:rsidRDefault="008861E5" w:rsidP="0081604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Πανεκπαιδευτικό Συλλαλητήριο, 1</w:t>
      </w:r>
      <w:r w:rsidR="0038669F"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2</w:t>
      </w:r>
      <w:r w:rsidR="00D94084"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 </w:t>
      </w:r>
      <w:proofErr w:type="spellStart"/>
      <w:r w:rsidR="00D94084"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μμ</w:t>
      </w:r>
      <w:proofErr w:type="spellEnd"/>
      <w:r w:rsidR="00D94084" w:rsidRPr="0038669F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, Προπύλαια </w:t>
      </w:r>
    </w:p>
    <w:p w:rsidR="00AA68FB" w:rsidRDefault="00AA68FB" w:rsidP="00AA68FB">
      <w:pPr>
        <w:shd w:val="clear" w:color="auto" w:fill="FFFFFF"/>
        <w:spacing w:after="0" w:line="12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</w:p>
    <w:p w:rsidR="00AA68FB" w:rsidRPr="00AA68FB" w:rsidRDefault="00AA68FB" w:rsidP="00AA68FB">
      <w:pPr>
        <w:shd w:val="clear" w:color="auto" w:fill="FFFFFF"/>
        <w:spacing w:after="0" w:line="72" w:lineRule="auto"/>
        <w:ind w:firstLine="284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6"/>
          <w:lang w:eastAsia="el-GR"/>
        </w:rPr>
      </w:pPr>
    </w:p>
    <w:p w:rsidR="00442053" w:rsidRPr="00926AB4" w:rsidRDefault="00926AB4" w:rsidP="009515AD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Μετά το </w:t>
      </w:r>
      <w:r w:rsidR="00286B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μεγαλειώδες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πανεκπαιδευτικό συλλαλητήριο </w:t>
      </w:r>
      <w:r w:rsidR="00286B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της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8</w:t>
      </w:r>
      <w:r w:rsidR="00286B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ης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Φεβρουαρίου, συνεχίζουμε ακόμα πιο δυναμικά και αποφασιστικά ενάντια στην ιδιωτικοποίηση της εκπαίδευσης. Καλούμε -και πάλι- </w:t>
      </w:r>
      <w:r w:rsidR="0081604E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όλους και όλες τους/τις συναδέλφους να συμμετάσχουν στο</w:t>
      </w:r>
      <w:r w:rsidR="00D94084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νέο </w:t>
      </w:r>
      <w:r w:rsidR="0081604E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>πανεκπαιδευτικό συλλαλητήριο</w:t>
      </w:r>
      <w:r w:rsidR="0038669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</w:t>
      </w:r>
      <w:r w:rsidR="0081604E" w:rsidRPr="003866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την</w:t>
      </w:r>
      <w:r w:rsidR="0081604E" w:rsidRPr="008861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l-GR"/>
        </w:rPr>
        <w:t xml:space="preserve"> </w:t>
      </w:r>
      <w:r w:rsidR="009A28B6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Πέμπτη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15</w:t>
      </w:r>
      <w:r w:rsidR="00A45C9E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 Φεβρουαρίου</w:t>
      </w:r>
      <w:r w:rsidR="0081604E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, στις </w:t>
      </w:r>
      <w:r w:rsidR="008861E5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1</w:t>
      </w:r>
      <w:r w:rsidR="003866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2</w:t>
      </w:r>
      <w:r w:rsidR="0081604E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 </w:t>
      </w:r>
      <w:proofErr w:type="spellStart"/>
      <w:r w:rsidR="0081604E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μμ</w:t>
      </w:r>
      <w:proofErr w:type="spellEnd"/>
      <w:r w:rsidR="0081604E" w:rsidRPr="008861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, </w:t>
      </w:r>
      <w:r w:rsidRPr="00926A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στα Προπύλαια</w:t>
      </w:r>
      <w:r w:rsidR="00D94084" w:rsidRPr="00926A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>.</w:t>
      </w:r>
      <w:r w:rsidRPr="00926A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 </w:t>
      </w:r>
      <w:r w:rsidR="00D94084" w:rsidRPr="00926A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  <w:t xml:space="preserve"> </w:t>
      </w:r>
    </w:p>
    <w:p w:rsidR="00926AB4" w:rsidRDefault="008861E5" w:rsidP="009515AD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8861E5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Οι εκπαιδευτικοί της δημόσιας εκπαίδευσης, σαν αναπόσπαστο τμήμα του μαχόμενου εκπαιδευτικού κινήματος, </w:t>
      </w:r>
      <w:r w:rsidRPr="009515AD">
        <w:rPr>
          <w:rStyle w:val="a3"/>
          <w:rFonts w:ascii="Times New Roman" w:hAnsi="Times New Roman" w:cs="Times New Roman"/>
          <w:sz w:val="26"/>
          <w:szCs w:val="26"/>
        </w:rPr>
        <w:t>οφείλουμε</w:t>
      </w:r>
      <w:r w:rsidRPr="009515AD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515A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να βγούμε στο</w:t>
      </w:r>
      <w:r w:rsidR="0038669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ν</w:t>
      </w:r>
      <w:r w:rsidRPr="009515A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δρόμο, δίπλα στους φοιτητές και τους μαθητές</w:t>
      </w:r>
      <w:r w:rsidRPr="009515AD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8861E5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Τώρα είναι η ώρ</w:t>
      </w:r>
      <w:r w:rsidR="000C3F4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α να κλιμακώσουμε τον αγώνα μας</w:t>
      </w:r>
      <w:r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! Απέναντι στην πολιτική </w:t>
      </w:r>
      <w:r w:rsidR="0081604E"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της ιδιωτικοποίησης της ανώτατης παιδείας </w:t>
      </w:r>
      <w:r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>που χτυπάει και τα δημόσια σχ</w:t>
      </w:r>
      <w:r w:rsidR="0038669F">
        <w:rPr>
          <w:rFonts w:ascii="Times New Roman" w:eastAsia="Times New Roman" w:hAnsi="Times New Roman" w:cs="Times New Roman"/>
          <w:sz w:val="26"/>
          <w:szCs w:val="26"/>
          <w:lang w:eastAsia="el-GR"/>
        </w:rPr>
        <w:t>ολεία, απέναντι στην αξιολόγηση</w:t>
      </w:r>
      <w:r w:rsidRPr="008861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926AB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και στη συνειδητή παραπληροφόρηση από τους διοικητικούς και εποπτικούς μηχανισμούς του Υπ. Παιδείας προκειμένου να την εφαρμόσουν, απέναντι στην αδιαλλαξία και τον αυταρχισμό της κυβέρνησης. </w:t>
      </w:r>
    </w:p>
    <w:p w:rsidR="008861E5" w:rsidRPr="00D3303A" w:rsidRDefault="008861E5" w:rsidP="00926AB4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D3303A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Την Πέμπτη να στείλουμε </w:t>
      </w:r>
      <w:r w:rsidR="00926AB4" w:rsidRPr="00D3303A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ξανά </w:t>
      </w:r>
      <w:r w:rsidRPr="00D3303A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μήνυμα </w:t>
      </w:r>
      <w:r w:rsidR="000C3F48" w:rsidRPr="00D3303A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δυναμικού </w:t>
      </w:r>
      <w:r w:rsidRPr="00D3303A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ανυποχώρητου </w:t>
      </w:r>
      <w:proofErr w:type="spellStart"/>
      <w:r w:rsidRPr="00D3303A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πανεκπαιδευτικού</w:t>
      </w:r>
      <w:proofErr w:type="spellEnd"/>
      <w:r w:rsidRPr="00D3303A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αγώνα.</w:t>
      </w:r>
    </w:p>
    <w:p w:rsidR="0038669F" w:rsidRPr="00926AB4" w:rsidRDefault="0038669F" w:rsidP="00926AB4">
      <w:pPr>
        <w:spacing w:after="0" w:line="48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926AB4" w:rsidRPr="00926AB4" w:rsidRDefault="00926AB4" w:rsidP="00926AB4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 w:rsidRPr="00926AB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Κηρύσσουμε από μία (1) έως τρεις (3) ώρες </w:t>
      </w:r>
      <w:proofErr w:type="spellStart"/>
      <w:r w:rsidRPr="00926AB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διευκολυντική</w:t>
      </w:r>
      <w:proofErr w:type="spellEnd"/>
      <w:r w:rsidR="00D3303A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στάση εργασίας</w:t>
      </w:r>
      <w:r w:rsidRPr="00926AB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στο τέλος της πρωινής και στην αρχή της απογευματινής ζώνης, για τη συμμετοχή των συναδέλφων στο πανεκπαιδευτικό συλλαλητήριο την Πέμπτη 15 Φεβρουαρίου 2024.</w:t>
      </w:r>
    </w:p>
    <w:p w:rsidR="0038669F" w:rsidRPr="008861E5" w:rsidRDefault="0038669F" w:rsidP="00926AB4">
      <w:pPr>
        <w:spacing w:after="0" w:line="24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</w:p>
    <w:p w:rsidR="00442053" w:rsidRDefault="00442053" w:rsidP="009519E3">
      <w:pPr>
        <w:spacing w:after="100" w:line="72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442053" w:rsidRDefault="00442053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ΟΛΟΙ</w:t>
      </w:r>
      <w:r w:rsidR="005103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5103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ΟΛΕΣ ΣΤΟΥΣ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ΔΡΟΜΟΥΣ</w:t>
      </w:r>
    </w:p>
    <w:p w:rsidR="00442053" w:rsidRDefault="00442053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442053">
        <w:rPr>
          <w:rFonts w:ascii="Times New Roman" w:eastAsia="Calibri" w:hAnsi="Times New Roman" w:cs="Times New Roman"/>
          <w:b/>
          <w:bCs/>
          <w:sz w:val="28"/>
          <w:szCs w:val="28"/>
        </w:rPr>
        <w:t>ΕΝΑΝΤΙΑ ΣΤΗ</w:t>
      </w:r>
      <w:r w:rsidRPr="00442053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ΔΙΑΛΥΣΗ ΤΗΣ ΔΗΜΟΣΙΑΣ ΚΑΙ ΔΩΡΕΑΝ ΠΑΙΔΕΙΑΣ</w:t>
      </w:r>
    </w:p>
    <w:p w:rsidR="00286B6B" w:rsidRDefault="00286B6B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ΚΑΙ ΣΤΗΝ ΑΞΙΟΛΟΓΗΣΗ</w:t>
      </w:r>
    </w:p>
    <w:p w:rsidR="00B4725D" w:rsidRDefault="00B4725D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D3303A" w:rsidRDefault="00D3303A" w:rsidP="00442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tbl>
      <w:tblPr>
        <w:tblpPr w:leftFromText="180" w:rightFromText="180" w:vertAnchor="text" w:horzAnchor="margin" w:tblpXSpec="center" w:tblpY="121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D3303A" w:rsidRPr="00B4725D" w:rsidTr="00B557EC">
        <w:trPr>
          <w:trHeight w:val="1060"/>
        </w:trPr>
        <w:tc>
          <w:tcPr>
            <w:tcW w:w="2557" w:type="dxa"/>
            <w:vMerge w:val="restart"/>
          </w:tcPr>
          <w:p w:rsidR="00D3303A" w:rsidRPr="00B4725D" w:rsidRDefault="00D3303A" w:rsidP="00B5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088E498E" wp14:editId="55A88C59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303A" w:rsidRPr="00B4725D" w:rsidRDefault="00D3303A" w:rsidP="00B5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D3303A" w:rsidRPr="00B4725D" w:rsidRDefault="00D3303A" w:rsidP="00B5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3303A" w:rsidRPr="00B4725D" w:rsidRDefault="00D3303A" w:rsidP="00B5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3303A" w:rsidRPr="00B4725D" w:rsidRDefault="00D3303A" w:rsidP="00B5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3303A" w:rsidRPr="00B4725D" w:rsidRDefault="00D3303A" w:rsidP="00B5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3303A" w:rsidRPr="00B4725D" w:rsidRDefault="00D3303A" w:rsidP="00B5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D3303A" w:rsidRPr="00B4725D" w:rsidRDefault="00D3303A" w:rsidP="00B557EC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</w:tcPr>
          <w:p w:rsidR="00D3303A" w:rsidRPr="00B4725D" w:rsidRDefault="00D3303A" w:rsidP="00B5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3E1D2246" wp14:editId="7EB8BF80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D3303A" w:rsidRPr="00B4725D" w:rsidRDefault="00D3303A" w:rsidP="00B5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D3303A" w:rsidRPr="00B4725D" w:rsidRDefault="00D3303A" w:rsidP="00B5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D3303A" w:rsidRPr="00B4725D" w:rsidRDefault="00D3303A" w:rsidP="00B557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10979D2B" wp14:editId="23754447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303A" w:rsidRPr="00B4725D" w:rsidRDefault="00D3303A" w:rsidP="00B557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3303A" w:rsidRPr="00B4725D" w:rsidRDefault="00D3303A" w:rsidP="00B557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3303A" w:rsidRPr="00B4725D" w:rsidRDefault="00D3303A" w:rsidP="00B557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3303A" w:rsidRPr="00B4725D" w:rsidRDefault="00D3303A" w:rsidP="00B5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D3303A" w:rsidRPr="00B4725D" w:rsidRDefault="00D3303A" w:rsidP="00B5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B4725D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  <w:tr w:rsidR="00D3303A" w:rsidRPr="00B4725D" w:rsidTr="00B557EC">
        <w:trPr>
          <w:trHeight w:val="83"/>
        </w:trPr>
        <w:tc>
          <w:tcPr>
            <w:tcW w:w="0" w:type="auto"/>
            <w:vMerge/>
          </w:tcPr>
          <w:p w:rsidR="00D3303A" w:rsidRPr="00B4725D" w:rsidRDefault="00D3303A" w:rsidP="00B557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2558" w:type="dxa"/>
          </w:tcPr>
          <w:p w:rsidR="00D3303A" w:rsidRPr="00B4725D" w:rsidRDefault="00D3303A" w:rsidP="00B557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</w:tcPr>
          <w:p w:rsidR="00D3303A" w:rsidRPr="00B4725D" w:rsidRDefault="00D3303A" w:rsidP="00B557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</w:tr>
    </w:tbl>
    <w:p w:rsidR="0081604E" w:rsidRDefault="0081604E" w:rsidP="002C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l-GR"/>
        </w:rPr>
      </w:pPr>
    </w:p>
    <w:sectPr w:rsidR="0081604E" w:rsidSect="008160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70EB0"/>
    <w:multiLevelType w:val="multilevel"/>
    <w:tmpl w:val="346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CA699A"/>
    <w:multiLevelType w:val="multilevel"/>
    <w:tmpl w:val="F756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56"/>
    <w:rsid w:val="0006471B"/>
    <w:rsid w:val="000B71AC"/>
    <w:rsid w:val="000C3F48"/>
    <w:rsid w:val="001178DB"/>
    <w:rsid w:val="001C5902"/>
    <w:rsid w:val="002354FA"/>
    <w:rsid w:val="00286B6B"/>
    <w:rsid w:val="0029137C"/>
    <w:rsid w:val="002A3150"/>
    <w:rsid w:val="002C4FCF"/>
    <w:rsid w:val="00323EAD"/>
    <w:rsid w:val="0038669F"/>
    <w:rsid w:val="003923D8"/>
    <w:rsid w:val="00401804"/>
    <w:rsid w:val="00442053"/>
    <w:rsid w:val="00455165"/>
    <w:rsid w:val="004837AC"/>
    <w:rsid w:val="00501E19"/>
    <w:rsid w:val="00502556"/>
    <w:rsid w:val="0051031B"/>
    <w:rsid w:val="00542E05"/>
    <w:rsid w:val="007E3A9D"/>
    <w:rsid w:val="00811DAC"/>
    <w:rsid w:val="0081604E"/>
    <w:rsid w:val="00817F3F"/>
    <w:rsid w:val="00872381"/>
    <w:rsid w:val="008861E5"/>
    <w:rsid w:val="008947E6"/>
    <w:rsid w:val="00926AB4"/>
    <w:rsid w:val="00950E25"/>
    <w:rsid w:val="009515AD"/>
    <w:rsid w:val="009519E3"/>
    <w:rsid w:val="009A28B6"/>
    <w:rsid w:val="00A45C9E"/>
    <w:rsid w:val="00AA68FB"/>
    <w:rsid w:val="00AD6B1C"/>
    <w:rsid w:val="00B4062C"/>
    <w:rsid w:val="00B40C2B"/>
    <w:rsid w:val="00B4725D"/>
    <w:rsid w:val="00C25C8B"/>
    <w:rsid w:val="00C32A75"/>
    <w:rsid w:val="00C83056"/>
    <w:rsid w:val="00D11CFF"/>
    <w:rsid w:val="00D3303A"/>
    <w:rsid w:val="00D94084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84CD"/>
  <w15:docId w15:val="{BD31E9BE-4D33-4E28-81D0-933E80AD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16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Χρήστης των Windows</cp:lastModifiedBy>
  <cp:revision>7</cp:revision>
  <dcterms:created xsi:type="dcterms:W3CDTF">2024-02-12T19:30:00Z</dcterms:created>
  <dcterms:modified xsi:type="dcterms:W3CDTF">2024-02-13T21:06:00Z</dcterms:modified>
</cp:coreProperties>
</file>